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805" w:rsidRPr="00CC5345" w:rsidRDefault="00DF3805" w:rsidP="00DF3805">
      <w:pPr>
        <w:spacing w:after="0" w:line="240" w:lineRule="auto"/>
        <w:jc w:val="both"/>
        <w:rPr>
          <w:rFonts w:ascii="Cambria" w:hAnsi="Cambria"/>
          <w:spacing w:val="-2"/>
        </w:rPr>
      </w:pPr>
      <w:bookmarkStart w:id="0" w:name="_GoBack"/>
      <w:bookmarkEnd w:id="0"/>
      <w:r w:rsidRPr="00CC5345">
        <w:rPr>
          <w:rFonts w:ascii="Cambria" w:hAnsi="Cambria"/>
          <w:spacing w:val="-2"/>
        </w:rPr>
        <w:t>In Jeremiah 15:16, the prophet says that God’s words were a joy for him and the delight of his heart. Though these Old Testament texts may be less familiar to you, the lessons provide an opportunity to know God better through His revelation in Scripture. Before you begin each day, pray and ask the Holy Spirit to help you understand the lessons, and take time to meditate on the truths about God’s character. Do what you can, even answering just one question each day, knowing that all Scripture is inspired by God and profitable (2 Timothy 3:16).</w:t>
      </w:r>
    </w:p>
    <w:p w:rsidR="00DF3805" w:rsidRPr="00FE78A1" w:rsidRDefault="00DF3805" w:rsidP="00DF3805">
      <w:pPr>
        <w:spacing w:after="0" w:line="240" w:lineRule="auto"/>
        <w:jc w:val="both"/>
        <w:rPr>
          <w:rFonts w:ascii="Cambria" w:hAnsi="Cambria"/>
        </w:rPr>
      </w:pPr>
      <w:r>
        <w:rPr>
          <w:rFonts w:ascii="Cambria" w:hAnsi="Cambria"/>
        </w:rPr>
        <w:t xml:space="preserve">The </w:t>
      </w:r>
      <w:r w:rsidRPr="001C3398">
        <w:rPr>
          <w:rFonts w:ascii="Cambria" w:hAnsi="Cambria"/>
          <w:b/>
          <w:u w:val="single"/>
        </w:rPr>
        <w:t>Dig Deeper</w:t>
      </w:r>
      <w:r>
        <w:rPr>
          <w:rFonts w:ascii="Cambria" w:hAnsi="Cambria"/>
        </w:rPr>
        <w:t xml:space="preserve"> questions are optional, though helpful. Remember that you can call your leader for help!</w:t>
      </w:r>
    </w:p>
    <w:p w:rsidR="00DF3805" w:rsidRPr="00FE78A1" w:rsidRDefault="00DF3805" w:rsidP="00DF3805">
      <w:pPr>
        <w:tabs>
          <w:tab w:val="left" w:pos="4140"/>
        </w:tabs>
        <w:spacing w:after="0" w:line="240" w:lineRule="auto"/>
        <w:jc w:val="both"/>
        <w:rPr>
          <w:rFonts w:ascii="Cambria" w:hAnsi="Cambria"/>
          <w:sz w:val="12"/>
          <w:szCs w:val="12"/>
        </w:rPr>
      </w:pPr>
      <w:r w:rsidRPr="00FE78A1">
        <w:rPr>
          <w:noProof/>
        </w:rPr>
        <w:pict>
          <v:shapetype id="_x0000_t202" coordsize="21600,21600" o:spt="202" path="m,l,21600r21600,l21600,xe">
            <v:stroke joinstyle="miter"/>
            <v:path gradientshapeok="t" o:connecttype="rect"/>
          </v:shapetype>
          <v:shape id="_x0000_s1045" type="#_x0000_t202" style="position:absolute;left:0;text-align:left;margin-left:1.2pt;margin-top:10.7pt;width:502.05pt;height:60.3pt;z-index:1" strokeweight="1pt">
            <v:textbox style="mso-next-textbox:#_x0000_s1045">
              <w:txbxContent>
                <w:p w:rsidR="00DF3805" w:rsidRPr="00B94ABB" w:rsidRDefault="00DF3805" w:rsidP="00DF3805">
                  <w:pPr>
                    <w:spacing w:after="0" w:line="240" w:lineRule="auto"/>
                    <w:jc w:val="center"/>
                    <w:rPr>
                      <w:rFonts w:ascii="Cambria" w:hAnsi="Cambria"/>
                      <w:spacing w:val="-2"/>
                    </w:rPr>
                  </w:pPr>
                  <w:r w:rsidRPr="00B94ABB">
                    <w:rPr>
                      <w:rFonts w:ascii="Cambria" w:hAnsi="Cambria"/>
                      <w:spacing w:val="-2"/>
                    </w:rPr>
                    <w:t>This year we are memorizing Isaiah 40. This week’s verses are Isaiah 40:26…</w:t>
                  </w:r>
                </w:p>
                <w:p w:rsidR="00DF3805" w:rsidRPr="00B94ABB" w:rsidRDefault="00DF3805" w:rsidP="00DF3805">
                  <w:pPr>
                    <w:spacing w:after="0" w:line="240" w:lineRule="auto"/>
                    <w:jc w:val="center"/>
                    <w:rPr>
                      <w:rStyle w:val="text"/>
                      <w:rFonts w:ascii="Cambria" w:hAnsi="Cambria"/>
                      <w:color w:val="000000"/>
                      <w:spacing w:val="-2"/>
                      <w:shd w:val="clear" w:color="auto" w:fill="FFFFFF"/>
                    </w:rPr>
                  </w:pPr>
                  <w:r w:rsidRPr="00B94ABB">
                    <w:rPr>
                      <w:rStyle w:val="text"/>
                      <w:rFonts w:ascii="Cambria" w:hAnsi="Cambria"/>
                      <w:color w:val="000000"/>
                      <w:spacing w:val="-2"/>
                      <w:shd w:val="clear" w:color="auto" w:fill="FFFFFF"/>
                    </w:rPr>
                    <w:t>Lift up your eyes on high and see</w:t>
                  </w:r>
                  <w:r w:rsidRPr="00B94ABB">
                    <w:rPr>
                      <w:rStyle w:val="apple-converted-space"/>
                      <w:rFonts w:ascii="Cambria" w:hAnsi="Cambria"/>
                      <w:color w:val="000000"/>
                      <w:spacing w:val="-2"/>
                      <w:shd w:val="clear" w:color="auto" w:fill="FFFFFF"/>
                    </w:rPr>
                    <w:t xml:space="preserve"> </w:t>
                  </w:r>
                  <w:r w:rsidRPr="00B94ABB">
                    <w:rPr>
                      <w:rStyle w:val="text"/>
                      <w:rFonts w:ascii="Cambria" w:hAnsi="Cambria"/>
                      <w:color w:val="000000"/>
                      <w:spacing w:val="-2"/>
                      <w:shd w:val="clear" w:color="auto" w:fill="FFFFFF"/>
                    </w:rPr>
                    <w:t>who has created these</w:t>
                  </w:r>
                  <w:r w:rsidRPr="00B94ABB">
                    <w:rPr>
                      <w:rStyle w:val="apple-converted-space"/>
                      <w:rFonts w:ascii="Cambria" w:hAnsi="Cambria"/>
                      <w:color w:val="000000"/>
                      <w:spacing w:val="-2"/>
                      <w:shd w:val="clear" w:color="auto" w:fill="FFFFFF"/>
                    </w:rPr>
                    <w:t xml:space="preserve"> </w:t>
                  </w:r>
                  <w:r w:rsidRPr="00B94ABB">
                    <w:rPr>
                      <w:rStyle w:val="text"/>
                      <w:rFonts w:ascii="Cambria" w:hAnsi="Cambria"/>
                      <w:iCs/>
                      <w:color w:val="000000"/>
                      <w:spacing w:val="-2"/>
                      <w:shd w:val="clear" w:color="auto" w:fill="FFFFFF"/>
                    </w:rPr>
                    <w:t>stars</w:t>
                  </w:r>
                  <w:r w:rsidRPr="00B94ABB">
                    <w:rPr>
                      <w:rStyle w:val="text"/>
                      <w:rFonts w:ascii="Cambria" w:hAnsi="Cambria"/>
                      <w:color w:val="000000"/>
                      <w:spacing w:val="-2"/>
                      <w:shd w:val="clear" w:color="auto" w:fill="FFFFFF"/>
                    </w:rPr>
                    <w:t>,</w:t>
                  </w:r>
                </w:p>
                <w:p w:rsidR="00DF3805" w:rsidRPr="00B94ABB" w:rsidRDefault="00DF3805" w:rsidP="00DF3805">
                  <w:pPr>
                    <w:spacing w:after="0" w:line="240" w:lineRule="auto"/>
                    <w:jc w:val="center"/>
                    <w:rPr>
                      <w:rStyle w:val="text"/>
                      <w:rFonts w:ascii="Cambria" w:hAnsi="Cambria"/>
                      <w:color w:val="000000"/>
                      <w:spacing w:val="-2"/>
                      <w:shd w:val="clear" w:color="auto" w:fill="FFFFFF"/>
                    </w:rPr>
                  </w:pPr>
                  <w:r w:rsidRPr="00B94ABB">
                    <w:rPr>
                      <w:rStyle w:val="text"/>
                      <w:rFonts w:ascii="Cambria" w:hAnsi="Cambria"/>
                      <w:color w:val="000000"/>
                      <w:spacing w:val="-2"/>
                      <w:shd w:val="clear" w:color="auto" w:fill="FFFFFF"/>
                    </w:rPr>
                    <w:t>The</w:t>
                  </w:r>
                  <w:r w:rsidRPr="00B94ABB">
                    <w:rPr>
                      <w:rStyle w:val="apple-converted-space"/>
                      <w:rFonts w:ascii="Cambria" w:hAnsi="Cambria"/>
                      <w:color w:val="000000"/>
                      <w:spacing w:val="-2"/>
                      <w:shd w:val="clear" w:color="auto" w:fill="FFFFFF"/>
                    </w:rPr>
                    <w:t xml:space="preserve"> </w:t>
                  </w:r>
                  <w:r w:rsidRPr="00B94ABB">
                    <w:rPr>
                      <w:rStyle w:val="text"/>
                      <w:rFonts w:ascii="Cambria" w:hAnsi="Cambria"/>
                      <w:color w:val="000000"/>
                      <w:spacing w:val="-2"/>
                      <w:shd w:val="clear" w:color="auto" w:fill="FFFFFF"/>
                    </w:rPr>
                    <w:t>One who leads forth their host by number, He calls them all by name;</w:t>
                  </w:r>
                </w:p>
                <w:p w:rsidR="00DF3805" w:rsidRPr="00A23FB2" w:rsidRDefault="00DF3805" w:rsidP="00DF3805">
                  <w:pPr>
                    <w:spacing w:after="0" w:line="240" w:lineRule="auto"/>
                    <w:jc w:val="center"/>
                    <w:rPr>
                      <w:rFonts w:ascii="Cambria" w:hAnsi="Cambria"/>
                      <w:iCs/>
                    </w:rPr>
                  </w:pPr>
                  <w:r w:rsidRPr="00B94ABB">
                    <w:rPr>
                      <w:rStyle w:val="text"/>
                      <w:rFonts w:ascii="Cambria" w:hAnsi="Cambria"/>
                      <w:color w:val="000000"/>
                      <w:spacing w:val="-2"/>
                      <w:shd w:val="clear" w:color="auto" w:fill="FFFFFF"/>
                    </w:rPr>
                    <w:t>Because of the</w:t>
                  </w:r>
                  <w:r w:rsidRPr="00B94ABB">
                    <w:rPr>
                      <w:rStyle w:val="apple-converted-space"/>
                      <w:rFonts w:ascii="Cambria" w:hAnsi="Cambria"/>
                      <w:color w:val="000000"/>
                      <w:spacing w:val="-2"/>
                      <w:shd w:val="clear" w:color="auto" w:fill="FFFFFF"/>
                    </w:rPr>
                    <w:t xml:space="preserve"> </w:t>
                  </w:r>
                  <w:r w:rsidRPr="00B94ABB">
                    <w:rPr>
                      <w:rStyle w:val="text"/>
                      <w:rFonts w:ascii="Cambria" w:hAnsi="Cambria"/>
                      <w:color w:val="000000"/>
                      <w:spacing w:val="-2"/>
                      <w:shd w:val="clear" w:color="auto" w:fill="FFFFFF"/>
                    </w:rPr>
                    <w:t>greatness of His might and the</w:t>
                  </w:r>
                  <w:r w:rsidRPr="00B94ABB">
                    <w:rPr>
                      <w:rStyle w:val="apple-converted-space"/>
                      <w:rFonts w:ascii="Cambria" w:hAnsi="Cambria"/>
                      <w:color w:val="000000"/>
                      <w:spacing w:val="-2"/>
                      <w:shd w:val="clear" w:color="auto" w:fill="FFFFFF"/>
                    </w:rPr>
                    <w:t xml:space="preserve"> </w:t>
                  </w:r>
                  <w:r w:rsidRPr="00B94ABB">
                    <w:rPr>
                      <w:rStyle w:val="text"/>
                      <w:rFonts w:ascii="Cambria" w:hAnsi="Cambria"/>
                      <w:color w:val="000000"/>
                      <w:spacing w:val="-2"/>
                      <w:shd w:val="clear" w:color="auto" w:fill="FFFFFF"/>
                    </w:rPr>
                    <w:t>strength of</w:t>
                  </w:r>
                  <w:r w:rsidRPr="00B94ABB">
                    <w:rPr>
                      <w:rStyle w:val="apple-converted-space"/>
                      <w:rFonts w:ascii="Cambria" w:hAnsi="Cambria"/>
                      <w:color w:val="000000"/>
                      <w:spacing w:val="-2"/>
                      <w:shd w:val="clear" w:color="auto" w:fill="FFFFFF"/>
                    </w:rPr>
                    <w:t xml:space="preserve"> </w:t>
                  </w:r>
                  <w:r w:rsidRPr="00B94ABB">
                    <w:rPr>
                      <w:rStyle w:val="text"/>
                      <w:rFonts w:ascii="Cambria" w:hAnsi="Cambria"/>
                      <w:iCs/>
                      <w:color w:val="000000"/>
                      <w:spacing w:val="-2"/>
                      <w:shd w:val="clear" w:color="auto" w:fill="FFFFFF"/>
                    </w:rPr>
                    <w:t>His</w:t>
                  </w:r>
                  <w:r w:rsidRPr="00B94ABB">
                    <w:rPr>
                      <w:rStyle w:val="apple-converted-space"/>
                      <w:rFonts w:ascii="Cambria" w:hAnsi="Cambria"/>
                      <w:color w:val="000000"/>
                      <w:spacing w:val="-2"/>
                      <w:shd w:val="clear" w:color="auto" w:fill="FFFFFF"/>
                    </w:rPr>
                    <w:t xml:space="preserve"> </w:t>
                  </w:r>
                  <w:r w:rsidRPr="00B94ABB">
                    <w:rPr>
                      <w:rStyle w:val="text"/>
                      <w:rFonts w:ascii="Cambria" w:hAnsi="Cambria"/>
                      <w:color w:val="000000"/>
                      <w:spacing w:val="-2"/>
                      <w:shd w:val="clear" w:color="auto" w:fill="FFFFFF"/>
                    </w:rPr>
                    <w:t xml:space="preserve">power, </w:t>
                  </w:r>
                  <w:proofErr w:type="gramStart"/>
                  <w:r w:rsidRPr="00B94ABB">
                    <w:rPr>
                      <w:rStyle w:val="text"/>
                      <w:rFonts w:ascii="Cambria" w:hAnsi="Cambria"/>
                      <w:color w:val="000000"/>
                      <w:spacing w:val="-2"/>
                      <w:shd w:val="clear" w:color="auto" w:fill="FFFFFF"/>
                    </w:rPr>
                    <w:t>Not</w:t>
                  </w:r>
                  <w:proofErr w:type="gramEnd"/>
                  <w:r w:rsidRPr="00B94ABB">
                    <w:rPr>
                      <w:rStyle w:val="text"/>
                      <w:rFonts w:ascii="Cambria" w:hAnsi="Cambria"/>
                      <w:color w:val="000000"/>
                      <w:spacing w:val="-2"/>
                      <w:shd w:val="clear" w:color="auto" w:fill="FFFFFF"/>
                    </w:rPr>
                    <w:t xml:space="preserve"> one</w:t>
                  </w:r>
                  <w:r w:rsidRPr="00B94ABB">
                    <w:rPr>
                      <w:rStyle w:val="apple-converted-space"/>
                      <w:rFonts w:ascii="Cambria" w:hAnsi="Cambria"/>
                      <w:color w:val="000000"/>
                      <w:spacing w:val="-2"/>
                      <w:shd w:val="clear" w:color="auto" w:fill="FFFFFF"/>
                    </w:rPr>
                    <w:t xml:space="preserve"> </w:t>
                  </w:r>
                  <w:r w:rsidRPr="00B94ABB">
                    <w:rPr>
                      <w:rStyle w:val="text"/>
                      <w:rFonts w:ascii="Cambria" w:hAnsi="Cambria"/>
                      <w:iCs/>
                      <w:color w:val="000000"/>
                      <w:spacing w:val="-2"/>
                      <w:shd w:val="clear" w:color="auto" w:fill="FFFFFF"/>
                    </w:rPr>
                    <w:t>of them</w:t>
                  </w:r>
                  <w:r w:rsidRPr="00B94ABB">
                    <w:rPr>
                      <w:rStyle w:val="apple-converted-space"/>
                      <w:rFonts w:ascii="Cambria" w:hAnsi="Cambria"/>
                      <w:color w:val="000000"/>
                      <w:spacing w:val="-2"/>
                      <w:shd w:val="clear" w:color="auto" w:fill="FFFFFF"/>
                    </w:rPr>
                    <w:t xml:space="preserve"> </w:t>
                  </w:r>
                  <w:r w:rsidRPr="00B94ABB">
                    <w:rPr>
                      <w:rStyle w:val="text"/>
                      <w:rFonts w:ascii="Cambria" w:hAnsi="Cambria"/>
                      <w:color w:val="000000"/>
                      <w:spacing w:val="-2"/>
                      <w:shd w:val="clear" w:color="auto" w:fill="FFFFFF"/>
                    </w:rPr>
                    <w:t>is missing.</w:t>
                  </w:r>
                </w:p>
              </w:txbxContent>
            </v:textbox>
            <w10:wrap type="square"/>
          </v:shape>
        </w:pict>
      </w:r>
    </w:p>
    <w:p w:rsidR="00DF3805" w:rsidRPr="008F6A5F" w:rsidRDefault="00DF3805" w:rsidP="00DF3805">
      <w:pPr>
        <w:spacing w:after="0" w:line="240" w:lineRule="auto"/>
        <w:rPr>
          <w:rFonts w:ascii="Cambria" w:hAnsi="Cambria"/>
          <w:b/>
          <w:sz w:val="12"/>
          <w:szCs w:val="12"/>
        </w:rPr>
      </w:pPr>
    </w:p>
    <w:p w:rsidR="00DF3805" w:rsidRPr="0004381A" w:rsidRDefault="00DF3805" w:rsidP="00DF3805">
      <w:pPr>
        <w:spacing w:after="0" w:line="240" w:lineRule="auto"/>
        <w:rPr>
          <w:rFonts w:ascii="Cambria" w:hAnsi="Cambria"/>
          <w:b/>
          <w:sz w:val="24"/>
          <w:szCs w:val="24"/>
        </w:rPr>
      </w:pPr>
      <w:r>
        <w:rPr>
          <w:rFonts w:ascii="Cambria" w:hAnsi="Cambria"/>
          <w:b/>
          <w:sz w:val="24"/>
          <w:szCs w:val="24"/>
        </w:rPr>
        <w:t>D</w:t>
      </w:r>
      <w:r w:rsidRPr="0004381A">
        <w:rPr>
          <w:rFonts w:ascii="Cambria" w:hAnsi="Cambria"/>
          <w:b/>
          <w:sz w:val="24"/>
          <w:szCs w:val="24"/>
        </w:rPr>
        <w:t>ay One</w:t>
      </w:r>
    </w:p>
    <w:p w:rsidR="00DF3805" w:rsidRPr="00AD0038" w:rsidRDefault="00DF3805" w:rsidP="00DF3805">
      <w:pPr>
        <w:spacing w:after="0" w:line="240" w:lineRule="auto"/>
        <w:rPr>
          <w:rFonts w:ascii="Cambria" w:hAnsi="Cambria"/>
          <w:b/>
          <w:i/>
          <w:szCs w:val="24"/>
        </w:rPr>
      </w:pPr>
      <w:r>
        <w:rPr>
          <w:rFonts w:ascii="Cambria" w:hAnsi="Cambria"/>
          <w:i/>
          <w:szCs w:val="24"/>
        </w:rPr>
        <w:t xml:space="preserve">Read Selected Scriptures; </w:t>
      </w:r>
      <w:r>
        <w:rPr>
          <w:rFonts w:ascii="Cambria" w:hAnsi="Cambria"/>
          <w:b/>
          <w:i/>
          <w:szCs w:val="24"/>
        </w:rPr>
        <w:t>Judah’s Covenant Unfaithfulness</w:t>
      </w:r>
    </w:p>
    <w:p w:rsidR="00DF3805" w:rsidRDefault="00DF3805" w:rsidP="00DF3805">
      <w:pPr>
        <w:tabs>
          <w:tab w:val="left" w:pos="360"/>
        </w:tabs>
        <w:spacing w:after="0" w:line="240" w:lineRule="auto"/>
        <w:rPr>
          <w:rFonts w:ascii="Cambria" w:hAnsi="Cambria"/>
          <w:szCs w:val="24"/>
        </w:rPr>
      </w:pPr>
      <w:r>
        <w:rPr>
          <w:rFonts w:ascii="Cambria" w:hAnsi="Cambria"/>
          <w:szCs w:val="24"/>
        </w:rPr>
        <w:t>1.</w:t>
      </w:r>
      <w:r>
        <w:rPr>
          <w:rFonts w:ascii="Cambria" w:hAnsi="Cambria"/>
          <w:szCs w:val="24"/>
        </w:rPr>
        <w:tab/>
        <w:t>From last week’s lesson or lecture on the Minor Prophets, what particularly blessed you, and why?</w:t>
      </w:r>
    </w:p>
    <w:p w:rsidR="00DF3805" w:rsidRDefault="00DF3805" w:rsidP="00DF3805">
      <w:pPr>
        <w:spacing w:after="0" w:line="240" w:lineRule="auto"/>
        <w:rPr>
          <w:rFonts w:ascii="Cambria" w:hAnsi="Cambria"/>
          <w:szCs w:val="24"/>
        </w:rPr>
      </w:pPr>
    </w:p>
    <w:p w:rsidR="00DF3805" w:rsidRPr="00373E5B" w:rsidRDefault="00DF3805" w:rsidP="00DF3805">
      <w:pPr>
        <w:spacing w:after="0" w:line="240" w:lineRule="auto"/>
        <w:rPr>
          <w:rFonts w:ascii="Cambria" w:hAnsi="Cambria"/>
          <w:szCs w:val="24"/>
        </w:rPr>
      </w:pPr>
    </w:p>
    <w:p w:rsidR="00DF3805" w:rsidRPr="005D62F6" w:rsidRDefault="00DF3805" w:rsidP="00DF3805">
      <w:pPr>
        <w:pStyle w:val="CommentText"/>
        <w:tabs>
          <w:tab w:val="left" w:pos="360"/>
        </w:tabs>
        <w:spacing w:after="0"/>
        <w:ind w:left="360" w:hanging="360"/>
        <w:rPr>
          <w:rFonts w:ascii="Cambria" w:hAnsi="Cambria"/>
          <w:szCs w:val="24"/>
        </w:rPr>
      </w:pPr>
      <w:r>
        <w:rPr>
          <w:rFonts w:ascii="Cambria" w:hAnsi="Cambria"/>
          <w:sz w:val="22"/>
          <w:szCs w:val="22"/>
          <w:lang w:val="en-US"/>
        </w:rPr>
        <w:t>2.</w:t>
      </w:r>
      <w:r>
        <w:rPr>
          <w:rFonts w:ascii="Cambria" w:hAnsi="Cambria"/>
          <w:sz w:val="22"/>
          <w:szCs w:val="22"/>
          <w:lang w:val="en-US"/>
        </w:rPr>
        <w:tab/>
      </w:r>
      <w:r w:rsidRPr="005D62F6">
        <w:rPr>
          <w:rFonts w:ascii="Cambria" w:hAnsi="Cambria"/>
          <w:sz w:val="22"/>
          <w:szCs w:val="22"/>
          <w:lang w:val="en-US"/>
        </w:rPr>
        <w:t>God made a covenant with Moses in Exodus 19:5</w:t>
      </w:r>
      <w:r>
        <w:rPr>
          <w:rFonts w:ascii="Cambria" w:hAnsi="Cambria"/>
          <w:sz w:val="22"/>
          <w:szCs w:val="22"/>
          <w:lang w:val="en-US"/>
        </w:rPr>
        <w:t>–</w:t>
      </w:r>
      <w:r w:rsidRPr="005D62F6">
        <w:rPr>
          <w:rFonts w:ascii="Cambria" w:hAnsi="Cambria"/>
          <w:sz w:val="22"/>
          <w:szCs w:val="22"/>
          <w:lang w:val="en-US"/>
        </w:rPr>
        <w:t>6, which the people of Israel affirmed in Exodus 2</w:t>
      </w:r>
      <w:r>
        <w:rPr>
          <w:rFonts w:ascii="Cambria" w:hAnsi="Cambria"/>
          <w:sz w:val="22"/>
          <w:szCs w:val="22"/>
          <w:lang w:val="en-US"/>
        </w:rPr>
        <w:t>4</w:t>
      </w:r>
      <w:r w:rsidRPr="005D62F6">
        <w:rPr>
          <w:rFonts w:ascii="Cambria" w:hAnsi="Cambria"/>
          <w:sz w:val="22"/>
          <w:szCs w:val="22"/>
          <w:lang w:val="en-US"/>
        </w:rPr>
        <w:t>:3</w:t>
      </w:r>
      <w:r>
        <w:rPr>
          <w:rFonts w:ascii="Cambria" w:hAnsi="Cambria"/>
          <w:sz w:val="22"/>
          <w:szCs w:val="22"/>
          <w:lang w:val="en-US"/>
        </w:rPr>
        <w:t>–</w:t>
      </w:r>
      <w:r w:rsidRPr="005D62F6">
        <w:rPr>
          <w:rFonts w:ascii="Cambria" w:hAnsi="Cambria"/>
          <w:sz w:val="22"/>
          <w:szCs w:val="22"/>
          <w:lang w:val="en-US"/>
        </w:rPr>
        <w:t>8</w:t>
      </w:r>
      <w:r>
        <w:rPr>
          <w:rFonts w:ascii="Cambria" w:hAnsi="Cambria"/>
          <w:sz w:val="22"/>
          <w:szCs w:val="22"/>
          <w:lang w:val="en-US"/>
        </w:rPr>
        <w:t>,</w:t>
      </w:r>
      <w:r w:rsidRPr="005D62F6">
        <w:rPr>
          <w:rFonts w:ascii="Cambria" w:hAnsi="Cambria"/>
          <w:sz w:val="22"/>
          <w:szCs w:val="22"/>
          <w:lang w:val="en-US"/>
        </w:rPr>
        <w:t xml:space="preserve"> and its blessings and consequences were</w:t>
      </w:r>
      <w:r>
        <w:rPr>
          <w:rFonts w:ascii="Cambria" w:hAnsi="Cambria"/>
          <w:sz w:val="22"/>
          <w:szCs w:val="22"/>
          <w:lang w:val="en-US"/>
        </w:rPr>
        <w:t xml:space="preserve"> reiterated in Deuteronomy 28. </w:t>
      </w:r>
      <w:r w:rsidRPr="005D62F6">
        <w:rPr>
          <w:rFonts w:ascii="Cambria" w:hAnsi="Cambria"/>
          <w:sz w:val="22"/>
          <w:szCs w:val="22"/>
          <w:lang w:val="en-US"/>
        </w:rPr>
        <w:t>From these texts, specifically Deuteronomy 28:1</w:t>
      </w:r>
      <w:r>
        <w:rPr>
          <w:rFonts w:ascii="Cambria" w:hAnsi="Cambria"/>
          <w:sz w:val="22"/>
          <w:szCs w:val="22"/>
          <w:lang w:val="en-US"/>
        </w:rPr>
        <w:t>–</w:t>
      </w:r>
      <w:r w:rsidRPr="005D62F6">
        <w:rPr>
          <w:rFonts w:ascii="Cambria" w:hAnsi="Cambria"/>
          <w:sz w:val="22"/>
          <w:szCs w:val="22"/>
          <w:lang w:val="en-US"/>
        </w:rPr>
        <w:t>2, upon what were life, blessing, and dwelling in the promised land contingent?</w:t>
      </w:r>
    </w:p>
    <w:p w:rsidR="00DF3805" w:rsidRDefault="00DF3805" w:rsidP="00DF3805">
      <w:pPr>
        <w:spacing w:after="0" w:line="240" w:lineRule="auto"/>
        <w:rPr>
          <w:rFonts w:ascii="Cambria" w:hAnsi="Cambria"/>
          <w:szCs w:val="24"/>
        </w:rPr>
      </w:pPr>
    </w:p>
    <w:p w:rsidR="00DF3805" w:rsidRPr="00533BDB" w:rsidRDefault="00DF3805" w:rsidP="00DF3805">
      <w:pPr>
        <w:spacing w:after="0" w:line="240" w:lineRule="auto"/>
        <w:rPr>
          <w:rFonts w:ascii="Cambria" w:hAnsi="Cambria"/>
          <w:szCs w:val="24"/>
        </w:rPr>
      </w:pPr>
    </w:p>
    <w:p w:rsidR="00DF3805" w:rsidRDefault="00DF3805" w:rsidP="00DF3805">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r>
      <w:r w:rsidRPr="00533BDB">
        <w:rPr>
          <w:rFonts w:ascii="Cambria" w:hAnsi="Cambria"/>
          <w:szCs w:val="24"/>
        </w:rPr>
        <w:t>According to Jeremiah 7:22</w:t>
      </w:r>
      <w:r>
        <w:rPr>
          <w:rFonts w:ascii="Cambria" w:hAnsi="Cambria"/>
          <w:szCs w:val="24"/>
        </w:rPr>
        <w:t>–</w:t>
      </w:r>
      <w:r w:rsidRPr="00533BDB">
        <w:rPr>
          <w:rFonts w:ascii="Cambria" w:hAnsi="Cambria"/>
          <w:szCs w:val="24"/>
        </w:rPr>
        <w:t>28, h</w:t>
      </w:r>
      <w:r>
        <w:rPr>
          <w:rFonts w:ascii="Cambria" w:hAnsi="Cambria"/>
          <w:szCs w:val="24"/>
        </w:rPr>
        <w:t>ow</w:t>
      </w:r>
      <w:r w:rsidRPr="00533BDB">
        <w:rPr>
          <w:rFonts w:ascii="Cambria" w:hAnsi="Cambria"/>
          <w:szCs w:val="24"/>
        </w:rPr>
        <w:t xml:space="preserve"> had Judah responded to the covenant?</w:t>
      </w:r>
    </w:p>
    <w:p w:rsidR="00DF3805" w:rsidRPr="00533BDB" w:rsidRDefault="00DF3805" w:rsidP="00DF3805">
      <w:pPr>
        <w:spacing w:after="0" w:line="240" w:lineRule="auto"/>
        <w:rPr>
          <w:rFonts w:ascii="Cambria" w:hAnsi="Cambria"/>
          <w:szCs w:val="24"/>
        </w:rPr>
      </w:pPr>
    </w:p>
    <w:p w:rsidR="00DF3805" w:rsidRPr="00533BDB" w:rsidRDefault="00DF3805" w:rsidP="00DF3805">
      <w:pPr>
        <w:spacing w:after="0" w:line="240" w:lineRule="auto"/>
        <w:rPr>
          <w:rFonts w:ascii="Cambria" w:hAnsi="Cambria"/>
          <w:szCs w:val="24"/>
        </w:rPr>
      </w:pPr>
    </w:p>
    <w:p w:rsidR="00DF3805" w:rsidRDefault="00DF3805" w:rsidP="00DF3805">
      <w:pPr>
        <w:tabs>
          <w:tab w:val="left" w:pos="360"/>
        </w:tabs>
        <w:spacing w:after="0" w:line="240" w:lineRule="auto"/>
        <w:rPr>
          <w:rFonts w:ascii="Cambria" w:hAnsi="Cambria"/>
          <w:szCs w:val="24"/>
        </w:rPr>
      </w:pPr>
      <w:r>
        <w:rPr>
          <w:rFonts w:ascii="Cambria" w:hAnsi="Cambria"/>
          <w:szCs w:val="24"/>
        </w:rPr>
        <w:t>3.</w:t>
      </w:r>
      <w:r>
        <w:rPr>
          <w:rFonts w:ascii="Cambria" w:hAnsi="Cambria"/>
          <w:szCs w:val="24"/>
        </w:rPr>
        <w:tab/>
        <w:t>In Jeremiah 2:10–13 and 3:1–11, of what sins did God, through Jeremiah, accuse the people?</w:t>
      </w:r>
    </w:p>
    <w:p w:rsidR="00DF3805" w:rsidRDefault="00DF3805" w:rsidP="00DF3805">
      <w:pPr>
        <w:spacing w:after="0" w:line="240" w:lineRule="auto"/>
        <w:rPr>
          <w:rFonts w:ascii="Cambria" w:hAnsi="Cambria"/>
          <w:szCs w:val="24"/>
        </w:rPr>
      </w:pPr>
    </w:p>
    <w:p w:rsidR="00DF3805" w:rsidRDefault="00DF3805" w:rsidP="00DF3805">
      <w:pPr>
        <w:spacing w:after="0" w:line="240" w:lineRule="auto"/>
        <w:rPr>
          <w:rFonts w:ascii="Cambria" w:hAnsi="Cambria"/>
          <w:szCs w:val="24"/>
        </w:rPr>
      </w:pPr>
    </w:p>
    <w:p w:rsidR="00DF3805" w:rsidRDefault="00DF3805" w:rsidP="00DF3805">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r>
      <w:r w:rsidRPr="00533BDB">
        <w:rPr>
          <w:rFonts w:ascii="Cambria" w:hAnsi="Cambria"/>
          <w:szCs w:val="24"/>
        </w:rPr>
        <w:t xml:space="preserve">According to Jeremiah </w:t>
      </w:r>
      <w:r>
        <w:rPr>
          <w:rFonts w:ascii="Cambria" w:hAnsi="Cambria"/>
          <w:szCs w:val="24"/>
        </w:rPr>
        <w:t>5:14–18, what judgment did God pronounce against them because of their sin?</w:t>
      </w:r>
    </w:p>
    <w:p w:rsidR="00DF3805" w:rsidRDefault="00DF3805" w:rsidP="00DF3805">
      <w:pPr>
        <w:spacing w:after="0" w:line="240" w:lineRule="auto"/>
        <w:rPr>
          <w:rFonts w:ascii="Cambria" w:hAnsi="Cambria"/>
          <w:szCs w:val="24"/>
        </w:rPr>
      </w:pPr>
    </w:p>
    <w:p w:rsidR="00DF3805" w:rsidRDefault="00DF3805" w:rsidP="00DF3805">
      <w:pPr>
        <w:spacing w:after="0" w:line="240" w:lineRule="auto"/>
        <w:rPr>
          <w:rFonts w:ascii="Cambria" w:hAnsi="Cambria"/>
          <w:szCs w:val="24"/>
        </w:rPr>
      </w:pPr>
    </w:p>
    <w:p w:rsidR="00DF3805" w:rsidRDefault="00DF3805" w:rsidP="00DF3805">
      <w:pPr>
        <w:tabs>
          <w:tab w:val="right" w:pos="518"/>
          <w:tab w:val="left" w:pos="630"/>
        </w:tabs>
        <w:spacing w:after="0" w:line="240" w:lineRule="auto"/>
        <w:ind w:left="630" w:hanging="630"/>
        <w:rPr>
          <w:rFonts w:ascii="Cambria" w:hAnsi="Cambria"/>
          <w:szCs w:val="24"/>
        </w:rPr>
      </w:pPr>
      <w:r>
        <w:rPr>
          <w:rFonts w:ascii="Cambria" w:hAnsi="Cambria"/>
          <w:szCs w:val="24"/>
        </w:rPr>
        <w:tab/>
        <w:t>b.</w:t>
      </w:r>
      <w:r>
        <w:rPr>
          <w:rFonts w:ascii="Cambria" w:hAnsi="Cambria"/>
          <w:szCs w:val="24"/>
        </w:rPr>
        <w:tab/>
      </w:r>
      <w:r w:rsidRPr="00C82DD3">
        <w:rPr>
          <w:rFonts w:ascii="Cambria" w:hAnsi="Cambria"/>
          <w:szCs w:val="24"/>
        </w:rPr>
        <w:t>According to Jeremiah 5:2</w:t>
      </w:r>
      <w:r>
        <w:rPr>
          <w:rFonts w:ascii="Cambria" w:hAnsi="Cambria"/>
          <w:szCs w:val="24"/>
        </w:rPr>
        <w:t>0–</w:t>
      </w:r>
      <w:r w:rsidRPr="00C82DD3">
        <w:rPr>
          <w:rFonts w:ascii="Cambria" w:hAnsi="Cambria"/>
          <w:szCs w:val="24"/>
        </w:rPr>
        <w:t>2</w:t>
      </w:r>
      <w:r>
        <w:rPr>
          <w:rFonts w:ascii="Cambria" w:hAnsi="Cambria"/>
          <w:szCs w:val="24"/>
        </w:rPr>
        <w:t xml:space="preserve">5 and </w:t>
      </w:r>
      <w:r w:rsidRPr="00C82DD3">
        <w:rPr>
          <w:rFonts w:ascii="Cambria" w:hAnsi="Cambria"/>
          <w:szCs w:val="24"/>
        </w:rPr>
        <w:t>Psalm 115:2</w:t>
      </w:r>
      <w:r>
        <w:rPr>
          <w:rFonts w:ascii="Cambria" w:hAnsi="Cambria"/>
          <w:szCs w:val="24"/>
        </w:rPr>
        <w:t>–</w:t>
      </w:r>
      <w:r w:rsidRPr="00C82DD3">
        <w:rPr>
          <w:rFonts w:ascii="Cambria" w:hAnsi="Cambria"/>
          <w:szCs w:val="24"/>
        </w:rPr>
        <w:t xml:space="preserve">8, </w:t>
      </w:r>
      <w:r>
        <w:rPr>
          <w:rFonts w:ascii="Cambria" w:hAnsi="Cambria"/>
          <w:szCs w:val="24"/>
        </w:rPr>
        <w:t>what is the end condition of idolatry? How would that have been true for Israel and Judah?</w:t>
      </w:r>
    </w:p>
    <w:p w:rsidR="00DF3805" w:rsidRDefault="00DF3805" w:rsidP="00DF3805">
      <w:pPr>
        <w:spacing w:after="0" w:line="240" w:lineRule="auto"/>
        <w:rPr>
          <w:rFonts w:ascii="Cambria" w:hAnsi="Cambria"/>
          <w:szCs w:val="24"/>
        </w:rPr>
      </w:pPr>
    </w:p>
    <w:p w:rsidR="00DF3805" w:rsidRDefault="00DF3805" w:rsidP="00DF3805">
      <w:pPr>
        <w:spacing w:after="0" w:line="240" w:lineRule="auto"/>
        <w:rPr>
          <w:rFonts w:ascii="Cambria" w:hAnsi="Cambria"/>
          <w:szCs w:val="24"/>
        </w:rPr>
      </w:pPr>
    </w:p>
    <w:p w:rsidR="00DF3805" w:rsidRDefault="00DF3805" w:rsidP="00DF3805">
      <w:pPr>
        <w:tabs>
          <w:tab w:val="right" w:pos="518"/>
          <w:tab w:val="left" w:pos="630"/>
        </w:tabs>
        <w:spacing w:after="0" w:line="240" w:lineRule="auto"/>
        <w:ind w:left="630" w:hanging="630"/>
        <w:rPr>
          <w:rFonts w:ascii="Cambria" w:hAnsi="Cambria"/>
          <w:szCs w:val="24"/>
        </w:rPr>
      </w:pPr>
      <w:r>
        <w:rPr>
          <w:rFonts w:ascii="Cambria" w:hAnsi="Cambria"/>
          <w:szCs w:val="24"/>
        </w:rPr>
        <w:tab/>
        <w:t>c.</w:t>
      </w:r>
      <w:r>
        <w:rPr>
          <w:rFonts w:ascii="Cambria" w:hAnsi="Cambria"/>
          <w:szCs w:val="24"/>
        </w:rPr>
        <w:tab/>
        <w:t>What do you think idolatry looks like in our culture today, and what practical steps can you take to fight against that?</w:t>
      </w:r>
    </w:p>
    <w:p w:rsidR="00DF3805" w:rsidRDefault="00DF3805" w:rsidP="00DF3805">
      <w:pPr>
        <w:spacing w:after="0" w:line="240" w:lineRule="auto"/>
        <w:rPr>
          <w:rFonts w:ascii="Cambria" w:hAnsi="Cambria"/>
          <w:szCs w:val="24"/>
        </w:rPr>
      </w:pPr>
    </w:p>
    <w:p w:rsidR="00DF3805" w:rsidRPr="00C82DD3" w:rsidRDefault="00DF3805" w:rsidP="00DF3805">
      <w:pPr>
        <w:spacing w:after="0" w:line="240" w:lineRule="auto"/>
        <w:rPr>
          <w:rFonts w:ascii="Cambria" w:hAnsi="Cambria"/>
          <w:szCs w:val="24"/>
        </w:rPr>
      </w:pPr>
    </w:p>
    <w:p w:rsidR="00DF3805" w:rsidRPr="00AC0C35" w:rsidRDefault="00DF3805" w:rsidP="00DF3805">
      <w:pPr>
        <w:spacing w:after="0" w:line="240" w:lineRule="auto"/>
        <w:rPr>
          <w:rFonts w:ascii="Cambria" w:hAnsi="Cambria"/>
          <w:sz w:val="24"/>
          <w:szCs w:val="24"/>
        </w:rPr>
      </w:pPr>
      <w:r w:rsidRPr="00AC0C35">
        <w:rPr>
          <w:rFonts w:ascii="Cambria" w:hAnsi="Cambria"/>
          <w:b/>
          <w:sz w:val="24"/>
          <w:szCs w:val="24"/>
        </w:rPr>
        <w:t>Day Two</w:t>
      </w:r>
    </w:p>
    <w:p w:rsidR="00DF3805" w:rsidRDefault="00DF3805" w:rsidP="00DF3805">
      <w:pPr>
        <w:spacing w:after="0" w:line="240" w:lineRule="auto"/>
        <w:rPr>
          <w:rFonts w:ascii="Cambria" w:hAnsi="Cambria"/>
          <w:b/>
          <w:i/>
          <w:szCs w:val="24"/>
        </w:rPr>
      </w:pPr>
      <w:r>
        <w:rPr>
          <w:rFonts w:ascii="Cambria" w:hAnsi="Cambria"/>
          <w:i/>
          <w:szCs w:val="24"/>
        </w:rPr>
        <w:t>Read Selected Scriptures</w:t>
      </w:r>
      <w:r w:rsidRPr="00AD0038">
        <w:rPr>
          <w:rFonts w:ascii="Cambria" w:hAnsi="Cambria"/>
          <w:i/>
          <w:szCs w:val="24"/>
        </w:rPr>
        <w:t xml:space="preserve">; </w:t>
      </w:r>
      <w:r>
        <w:rPr>
          <w:rFonts w:ascii="Cambria" w:hAnsi="Cambria"/>
          <w:b/>
          <w:i/>
          <w:szCs w:val="24"/>
        </w:rPr>
        <w:t>Judah’s Refusal to Repent and Impending Judgment</w:t>
      </w:r>
    </w:p>
    <w:p w:rsidR="00DF3805" w:rsidRDefault="00DF3805" w:rsidP="00DF3805">
      <w:pPr>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t>According to Jeremiah 5:3, 6:16–17 and 19:15, how did Judah respond to the prophet’s exhortation to repent and avoid the impending judgment of the Babylonian exile?</w:t>
      </w:r>
    </w:p>
    <w:p w:rsidR="00DF3805" w:rsidRDefault="00DF3805" w:rsidP="00DF3805">
      <w:pPr>
        <w:spacing w:after="0" w:line="240" w:lineRule="auto"/>
        <w:rPr>
          <w:rFonts w:ascii="Cambria" w:hAnsi="Cambria"/>
          <w:szCs w:val="24"/>
        </w:rPr>
      </w:pPr>
    </w:p>
    <w:p w:rsidR="00DF3805" w:rsidRDefault="00DF3805" w:rsidP="00DF3805">
      <w:pPr>
        <w:spacing w:after="0" w:line="240" w:lineRule="auto"/>
        <w:rPr>
          <w:rFonts w:ascii="Cambria" w:hAnsi="Cambria"/>
          <w:szCs w:val="24"/>
        </w:rPr>
      </w:pPr>
    </w:p>
    <w:p w:rsidR="00DF3805" w:rsidRDefault="00DF3805" w:rsidP="00DF3805">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r>
      <w:r w:rsidRPr="001A2E4A">
        <w:rPr>
          <w:rFonts w:ascii="Cambria" w:hAnsi="Cambria"/>
          <w:szCs w:val="24"/>
        </w:rPr>
        <w:t>According to Jeremiah 9:</w:t>
      </w:r>
      <w:r>
        <w:rPr>
          <w:rFonts w:ascii="Cambria" w:hAnsi="Cambria"/>
          <w:szCs w:val="24"/>
        </w:rPr>
        <w:t>13–14 and 25–26, why was Judah judged?</w:t>
      </w:r>
    </w:p>
    <w:p w:rsidR="00DF3805" w:rsidRDefault="00DF3805" w:rsidP="00DF3805">
      <w:pPr>
        <w:tabs>
          <w:tab w:val="left" w:pos="360"/>
        </w:tabs>
        <w:spacing w:after="0" w:line="240" w:lineRule="auto"/>
        <w:rPr>
          <w:rFonts w:ascii="Cambria" w:hAnsi="Cambria"/>
          <w:szCs w:val="24"/>
        </w:rPr>
      </w:pPr>
    </w:p>
    <w:p w:rsidR="00DF3805" w:rsidRDefault="00DF3805" w:rsidP="00DF3805">
      <w:pPr>
        <w:tabs>
          <w:tab w:val="left" w:pos="360"/>
        </w:tabs>
        <w:spacing w:after="0" w:line="240" w:lineRule="auto"/>
        <w:rPr>
          <w:rFonts w:ascii="Cambria" w:hAnsi="Cambria"/>
          <w:szCs w:val="24"/>
        </w:rPr>
      </w:pPr>
    </w:p>
    <w:p w:rsidR="00DF3805" w:rsidRDefault="00DF3805" w:rsidP="00DF3805">
      <w:pPr>
        <w:tabs>
          <w:tab w:val="left" w:pos="360"/>
        </w:tabs>
        <w:spacing w:after="0" w:line="240" w:lineRule="auto"/>
        <w:ind w:left="360" w:hanging="360"/>
        <w:rPr>
          <w:rFonts w:ascii="Cambria" w:hAnsi="Cambria"/>
          <w:szCs w:val="24"/>
        </w:rPr>
      </w:pPr>
      <w:r>
        <w:rPr>
          <w:rFonts w:ascii="Cambria" w:hAnsi="Cambria"/>
          <w:szCs w:val="24"/>
        </w:rPr>
        <w:t>3.</w:t>
      </w:r>
      <w:r>
        <w:rPr>
          <w:rFonts w:ascii="Cambria" w:hAnsi="Cambria"/>
          <w:szCs w:val="24"/>
        </w:rPr>
        <w:tab/>
        <w:t xml:space="preserve">From Jeremiah 9:23–24 and 10:6–16, how did God desire Israel and Judah to respond? What purpose do you think the declaration of God’s character serves </w:t>
      </w:r>
      <w:proofErr w:type="gramStart"/>
      <w:r>
        <w:rPr>
          <w:rFonts w:ascii="Cambria" w:hAnsi="Cambria"/>
          <w:szCs w:val="24"/>
        </w:rPr>
        <w:t>in the midst of</w:t>
      </w:r>
      <w:proofErr w:type="gramEnd"/>
      <w:r>
        <w:rPr>
          <w:rFonts w:ascii="Cambria" w:hAnsi="Cambria"/>
          <w:szCs w:val="24"/>
        </w:rPr>
        <w:t xml:space="preserve"> this pronouncement of judgment?</w:t>
      </w:r>
    </w:p>
    <w:p w:rsidR="00DF3805" w:rsidRPr="005C086B" w:rsidRDefault="00DF3805" w:rsidP="00DF3805">
      <w:pPr>
        <w:spacing w:after="0" w:line="240" w:lineRule="auto"/>
        <w:rPr>
          <w:rFonts w:ascii="Cambria" w:hAnsi="Cambria"/>
          <w:sz w:val="12"/>
          <w:szCs w:val="12"/>
        </w:rPr>
      </w:pPr>
      <w:r>
        <w:rPr>
          <w:rFonts w:ascii="Cambria" w:hAnsi="Cambria"/>
          <w:sz w:val="12"/>
          <w:szCs w:val="12"/>
        </w:rPr>
        <w:br w:type="page"/>
      </w:r>
    </w:p>
    <w:p w:rsidR="00DF3805" w:rsidRDefault="00DF3805" w:rsidP="00DF3805">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Do you sometimes find it difficult to repent quickly and seek restoration with God and others? How could meditating on God’s greatness affect this process?</w:t>
      </w:r>
    </w:p>
    <w:p w:rsidR="00DF3805" w:rsidRDefault="00DF3805" w:rsidP="00DF3805">
      <w:pPr>
        <w:spacing w:after="0" w:line="240" w:lineRule="auto"/>
        <w:rPr>
          <w:rFonts w:ascii="Cambria" w:hAnsi="Cambria"/>
          <w:szCs w:val="24"/>
        </w:rPr>
      </w:pPr>
    </w:p>
    <w:p w:rsidR="00DF3805" w:rsidRDefault="00DF3805" w:rsidP="00DF3805">
      <w:pPr>
        <w:spacing w:after="0" w:line="240" w:lineRule="auto"/>
        <w:rPr>
          <w:rFonts w:ascii="Cambria" w:hAnsi="Cambria"/>
          <w:szCs w:val="24"/>
        </w:rPr>
      </w:pPr>
    </w:p>
    <w:p w:rsidR="00DF3805" w:rsidRDefault="00DF3805" w:rsidP="00DF3805">
      <w:pPr>
        <w:tabs>
          <w:tab w:val="right" w:pos="518"/>
          <w:tab w:val="left" w:pos="630"/>
        </w:tabs>
        <w:spacing w:after="0" w:line="240" w:lineRule="auto"/>
        <w:rPr>
          <w:rFonts w:ascii="Cambria" w:hAnsi="Cambria"/>
          <w:szCs w:val="24"/>
        </w:rPr>
      </w:pPr>
      <w:r>
        <w:rPr>
          <w:rFonts w:ascii="Cambria" w:hAnsi="Cambria"/>
          <w:szCs w:val="24"/>
        </w:rPr>
        <w:tab/>
        <w:t>b.</w:t>
      </w:r>
      <w:r>
        <w:rPr>
          <w:rFonts w:ascii="Cambria" w:hAnsi="Cambria"/>
          <w:szCs w:val="24"/>
        </w:rPr>
        <w:tab/>
        <w:t>How can you cultivate a soft heart to the reproof and discipline of the Lord?</w:t>
      </w:r>
    </w:p>
    <w:p w:rsidR="00DF3805" w:rsidRDefault="00DF3805" w:rsidP="00DF3805">
      <w:pPr>
        <w:spacing w:after="0" w:line="240" w:lineRule="auto"/>
        <w:rPr>
          <w:rFonts w:ascii="Cambria" w:hAnsi="Cambria"/>
          <w:szCs w:val="24"/>
        </w:rPr>
      </w:pPr>
    </w:p>
    <w:p w:rsidR="00DF3805" w:rsidRPr="001A2E4A" w:rsidRDefault="00DF3805" w:rsidP="00DF3805">
      <w:pPr>
        <w:spacing w:after="0" w:line="240" w:lineRule="auto"/>
        <w:rPr>
          <w:rFonts w:ascii="Cambria" w:hAnsi="Cambria"/>
          <w:szCs w:val="24"/>
        </w:rPr>
      </w:pPr>
    </w:p>
    <w:p w:rsidR="00DF3805" w:rsidRPr="000D1402" w:rsidRDefault="00DF3805" w:rsidP="00DF3805">
      <w:pPr>
        <w:spacing w:after="0" w:line="240" w:lineRule="auto"/>
        <w:rPr>
          <w:rFonts w:ascii="Cambria" w:hAnsi="Cambria"/>
          <w:b/>
          <w:sz w:val="24"/>
          <w:szCs w:val="24"/>
        </w:rPr>
      </w:pPr>
      <w:r w:rsidRPr="000D1402">
        <w:rPr>
          <w:rFonts w:ascii="Cambria" w:hAnsi="Cambria"/>
          <w:b/>
          <w:sz w:val="24"/>
          <w:szCs w:val="24"/>
        </w:rPr>
        <w:t>Day Three</w:t>
      </w:r>
    </w:p>
    <w:p w:rsidR="00DF3805" w:rsidRPr="00AD0038" w:rsidRDefault="00DF3805" w:rsidP="00DF3805">
      <w:pPr>
        <w:spacing w:after="0" w:line="240" w:lineRule="auto"/>
        <w:rPr>
          <w:rFonts w:ascii="Cambria" w:hAnsi="Cambria"/>
          <w:b/>
          <w:i/>
          <w:szCs w:val="24"/>
        </w:rPr>
      </w:pPr>
      <w:r w:rsidRPr="00AD0038">
        <w:rPr>
          <w:rFonts w:ascii="Cambria" w:hAnsi="Cambria"/>
          <w:i/>
          <w:szCs w:val="24"/>
        </w:rPr>
        <w:t xml:space="preserve">Read </w:t>
      </w:r>
      <w:r>
        <w:rPr>
          <w:rFonts w:ascii="Cambria" w:hAnsi="Cambria"/>
          <w:i/>
          <w:szCs w:val="24"/>
        </w:rPr>
        <w:t>Jeremiah 24–25, and 29</w:t>
      </w:r>
      <w:r w:rsidRPr="00AD0038">
        <w:rPr>
          <w:rFonts w:ascii="Cambria" w:hAnsi="Cambria"/>
          <w:i/>
          <w:szCs w:val="24"/>
        </w:rPr>
        <w:t>;</w:t>
      </w:r>
      <w:r>
        <w:rPr>
          <w:rFonts w:ascii="Cambria" w:hAnsi="Cambria"/>
          <w:b/>
          <w:i/>
          <w:szCs w:val="24"/>
        </w:rPr>
        <w:t xml:space="preserve"> Judgment and God’s Faithfulness</w:t>
      </w:r>
    </w:p>
    <w:p w:rsidR="00DF3805" w:rsidRDefault="00DF3805" w:rsidP="00DF3805">
      <w:pPr>
        <w:tabs>
          <w:tab w:val="left" w:pos="360"/>
        </w:tabs>
        <w:spacing w:after="0" w:line="240" w:lineRule="auto"/>
        <w:rPr>
          <w:rFonts w:ascii="Cambria" w:hAnsi="Cambria"/>
        </w:rPr>
      </w:pPr>
      <w:r>
        <w:rPr>
          <w:rFonts w:ascii="Cambria" w:hAnsi="Cambria"/>
        </w:rPr>
        <w:t>1.</w:t>
      </w:r>
      <w:r>
        <w:rPr>
          <w:rFonts w:ascii="Cambria" w:hAnsi="Cambria"/>
        </w:rPr>
        <w:tab/>
        <w:t>From Jeremiah 25:8–14, summarize Judah’s coming judgment.</w:t>
      </w:r>
    </w:p>
    <w:p w:rsidR="00DF3805" w:rsidRDefault="00DF3805" w:rsidP="00DF3805">
      <w:pPr>
        <w:spacing w:after="0" w:line="240" w:lineRule="auto"/>
        <w:rPr>
          <w:rFonts w:ascii="Cambria" w:hAnsi="Cambria"/>
        </w:rPr>
      </w:pPr>
    </w:p>
    <w:p w:rsidR="00DF3805" w:rsidRDefault="00DF3805" w:rsidP="00DF3805">
      <w:pPr>
        <w:spacing w:after="0" w:line="240" w:lineRule="auto"/>
        <w:rPr>
          <w:rFonts w:ascii="Cambria" w:hAnsi="Cambria"/>
        </w:rPr>
      </w:pPr>
    </w:p>
    <w:p w:rsidR="00DF3805" w:rsidRDefault="00DF3805" w:rsidP="00DF3805">
      <w:pPr>
        <w:tabs>
          <w:tab w:val="right" w:pos="518"/>
          <w:tab w:val="left" w:pos="630"/>
        </w:tabs>
        <w:spacing w:after="0" w:line="240" w:lineRule="auto"/>
        <w:rPr>
          <w:rFonts w:ascii="Cambria" w:hAnsi="Cambria"/>
        </w:rPr>
      </w:pPr>
      <w:r>
        <w:rPr>
          <w:rFonts w:ascii="Cambria" w:hAnsi="Cambria"/>
        </w:rPr>
        <w:tab/>
        <w:t>a.</w:t>
      </w:r>
      <w:r>
        <w:rPr>
          <w:rFonts w:ascii="Cambria" w:hAnsi="Cambria"/>
        </w:rPr>
        <w:tab/>
        <w:t>In verse 9, h</w:t>
      </w:r>
      <w:r w:rsidRPr="00A96579">
        <w:rPr>
          <w:rFonts w:ascii="Cambria" w:hAnsi="Cambria"/>
        </w:rPr>
        <w:t>ow d</w:t>
      </w:r>
      <w:r>
        <w:rPr>
          <w:rFonts w:ascii="Cambria" w:hAnsi="Cambria"/>
        </w:rPr>
        <w:t>id</w:t>
      </w:r>
      <w:r w:rsidRPr="00A96579">
        <w:rPr>
          <w:rFonts w:ascii="Cambria" w:hAnsi="Cambria"/>
        </w:rPr>
        <w:t xml:space="preserve"> Yahweh describe Nebuchadnezzar</w:t>
      </w:r>
      <w:r>
        <w:rPr>
          <w:rFonts w:ascii="Cambria" w:hAnsi="Cambria"/>
        </w:rPr>
        <w:t>,</w:t>
      </w:r>
      <w:r w:rsidRPr="00A96579">
        <w:rPr>
          <w:rFonts w:ascii="Cambria" w:hAnsi="Cambria"/>
        </w:rPr>
        <w:t xml:space="preserve"> and why is it significant?</w:t>
      </w:r>
    </w:p>
    <w:p w:rsidR="00DF3805" w:rsidRDefault="00DF3805" w:rsidP="00DF3805">
      <w:pPr>
        <w:tabs>
          <w:tab w:val="left" w:pos="360"/>
        </w:tabs>
        <w:spacing w:after="0" w:line="240" w:lineRule="auto"/>
        <w:rPr>
          <w:rFonts w:ascii="Cambria" w:hAnsi="Cambria"/>
        </w:rPr>
      </w:pPr>
    </w:p>
    <w:p w:rsidR="00DF3805" w:rsidRDefault="00DF3805" w:rsidP="00DF3805">
      <w:pPr>
        <w:tabs>
          <w:tab w:val="left" w:pos="360"/>
        </w:tabs>
        <w:spacing w:after="0" w:line="240" w:lineRule="auto"/>
        <w:rPr>
          <w:rFonts w:ascii="Cambria" w:hAnsi="Cambria"/>
        </w:rPr>
      </w:pPr>
    </w:p>
    <w:p w:rsidR="00DF3805" w:rsidRPr="00A96579" w:rsidRDefault="00DF3805" w:rsidP="00DF3805">
      <w:pPr>
        <w:tabs>
          <w:tab w:val="right" w:pos="518"/>
          <w:tab w:val="left" w:pos="630"/>
        </w:tabs>
        <w:spacing w:after="0" w:line="240" w:lineRule="auto"/>
        <w:rPr>
          <w:rFonts w:ascii="Cambria" w:hAnsi="Cambria"/>
        </w:rPr>
      </w:pPr>
      <w:r>
        <w:rPr>
          <w:rFonts w:ascii="Cambria" w:hAnsi="Cambria"/>
        </w:rPr>
        <w:tab/>
        <w:t>b.</w:t>
      </w:r>
      <w:r>
        <w:rPr>
          <w:rFonts w:ascii="Cambria" w:hAnsi="Cambria"/>
        </w:rPr>
        <w:tab/>
      </w:r>
      <w:r w:rsidRPr="00A96579">
        <w:rPr>
          <w:rFonts w:ascii="Cambria" w:hAnsi="Cambria"/>
        </w:rPr>
        <w:t>What does God</w:t>
      </w:r>
      <w:r>
        <w:rPr>
          <w:rFonts w:ascii="Cambria" w:hAnsi="Cambria"/>
        </w:rPr>
        <w:t>’</w:t>
      </w:r>
      <w:r w:rsidRPr="00A96579">
        <w:rPr>
          <w:rFonts w:ascii="Cambria" w:hAnsi="Cambria"/>
        </w:rPr>
        <w:t xml:space="preserve">s promise </w:t>
      </w:r>
      <w:r>
        <w:rPr>
          <w:rFonts w:ascii="Cambria" w:hAnsi="Cambria"/>
        </w:rPr>
        <w:t>of judgment</w:t>
      </w:r>
      <w:r w:rsidRPr="00A96579">
        <w:rPr>
          <w:rFonts w:ascii="Cambria" w:hAnsi="Cambria"/>
        </w:rPr>
        <w:t xml:space="preserve"> teach about </w:t>
      </w:r>
      <w:r>
        <w:rPr>
          <w:rFonts w:ascii="Cambria" w:hAnsi="Cambria"/>
        </w:rPr>
        <w:t>one’s</w:t>
      </w:r>
      <w:r w:rsidRPr="00A96579">
        <w:rPr>
          <w:rFonts w:ascii="Cambria" w:hAnsi="Cambria"/>
        </w:rPr>
        <w:t xml:space="preserve"> </w:t>
      </w:r>
      <w:r>
        <w:rPr>
          <w:rFonts w:ascii="Cambria" w:hAnsi="Cambria"/>
        </w:rPr>
        <w:t xml:space="preserve">own </w:t>
      </w:r>
      <w:r w:rsidRPr="00A96579">
        <w:rPr>
          <w:rFonts w:ascii="Cambria" w:hAnsi="Cambria"/>
        </w:rPr>
        <w:t>responsibility</w:t>
      </w:r>
      <w:r>
        <w:rPr>
          <w:rFonts w:ascii="Cambria" w:hAnsi="Cambria"/>
        </w:rPr>
        <w:t xml:space="preserve"> for sin</w:t>
      </w:r>
      <w:r w:rsidRPr="00A96579">
        <w:rPr>
          <w:rFonts w:ascii="Cambria" w:hAnsi="Cambria"/>
        </w:rPr>
        <w:t>?</w:t>
      </w:r>
    </w:p>
    <w:p w:rsidR="00DF3805" w:rsidRPr="00A96579" w:rsidRDefault="00DF3805" w:rsidP="00DF3805">
      <w:pPr>
        <w:spacing w:after="0" w:line="240" w:lineRule="auto"/>
        <w:rPr>
          <w:rFonts w:ascii="Cambria" w:hAnsi="Cambria"/>
        </w:rPr>
      </w:pPr>
    </w:p>
    <w:p w:rsidR="00DF3805" w:rsidRPr="00A96579" w:rsidRDefault="00DF3805" w:rsidP="00DF3805">
      <w:pPr>
        <w:spacing w:after="0" w:line="240" w:lineRule="auto"/>
        <w:rPr>
          <w:rFonts w:ascii="Cambria" w:hAnsi="Cambria"/>
        </w:rPr>
      </w:pPr>
    </w:p>
    <w:p w:rsidR="00DF3805" w:rsidRDefault="00DF3805" w:rsidP="00DF3805">
      <w:pPr>
        <w:tabs>
          <w:tab w:val="left" w:pos="360"/>
        </w:tabs>
        <w:spacing w:after="0" w:line="240" w:lineRule="auto"/>
        <w:ind w:left="360" w:hanging="360"/>
        <w:rPr>
          <w:rFonts w:ascii="Cambria" w:hAnsi="Cambria"/>
        </w:rPr>
      </w:pPr>
      <w:r>
        <w:rPr>
          <w:rFonts w:ascii="Cambria" w:hAnsi="Cambria"/>
        </w:rPr>
        <w:t>2.</w:t>
      </w:r>
      <w:r>
        <w:rPr>
          <w:rFonts w:ascii="Cambria" w:hAnsi="Cambria"/>
        </w:rPr>
        <w:tab/>
        <w:t>According to Jeremiah 29:1–23, who were the recipients of Jeremiah’s letter? What exhortation does the prophet give regarding the exiles’ attitude and behavior toward their circumstances and their conquerors?</w:t>
      </w:r>
    </w:p>
    <w:p w:rsidR="00DF3805" w:rsidRDefault="00DF3805" w:rsidP="00DF3805">
      <w:pPr>
        <w:spacing w:after="0" w:line="240" w:lineRule="auto"/>
        <w:rPr>
          <w:rFonts w:ascii="Cambria" w:hAnsi="Cambria"/>
        </w:rPr>
      </w:pPr>
    </w:p>
    <w:p w:rsidR="00DF3805" w:rsidRDefault="00DF3805" w:rsidP="00DF3805">
      <w:pPr>
        <w:spacing w:after="0" w:line="240" w:lineRule="auto"/>
        <w:rPr>
          <w:rFonts w:ascii="Cambria" w:hAnsi="Cambria"/>
        </w:rPr>
      </w:pPr>
    </w:p>
    <w:p w:rsidR="00DF3805" w:rsidRPr="00DC3BD0" w:rsidRDefault="00DF3805" w:rsidP="00DF3805">
      <w:pPr>
        <w:tabs>
          <w:tab w:val="right" w:pos="518"/>
          <w:tab w:val="left" w:pos="630"/>
        </w:tabs>
        <w:spacing w:after="0" w:line="240" w:lineRule="auto"/>
        <w:rPr>
          <w:rFonts w:ascii="Cambria" w:hAnsi="Cambria"/>
        </w:rPr>
      </w:pPr>
      <w:r>
        <w:rPr>
          <w:rFonts w:ascii="Cambria" w:hAnsi="Cambria"/>
        </w:rPr>
        <w:tab/>
        <w:t>a.</w:t>
      </w:r>
      <w:r>
        <w:rPr>
          <w:rFonts w:ascii="Cambria" w:hAnsi="Cambria"/>
        </w:rPr>
        <w:tab/>
      </w:r>
      <w:r w:rsidRPr="00DC3BD0">
        <w:rPr>
          <w:rFonts w:ascii="Cambria" w:hAnsi="Cambria"/>
        </w:rPr>
        <w:t>How long was the captivity to last?</w:t>
      </w:r>
    </w:p>
    <w:p w:rsidR="00DF3805" w:rsidRDefault="00DF3805" w:rsidP="00DF3805">
      <w:pPr>
        <w:spacing w:after="0" w:line="240" w:lineRule="auto"/>
        <w:rPr>
          <w:rFonts w:ascii="Cambria" w:hAnsi="Cambria"/>
        </w:rPr>
      </w:pPr>
    </w:p>
    <w:p w:rsidR="00DF3805" w:rsidRDefault="00DF3805" w:rsidP="00DF3805">
      <w:pPr>
        <w:spacing w:after="0" w:line="240" w:lineRule="auto"/>
        <w:rPr>
          <w:rFonts w:ascii="Cambria" w:hAnsi="Cambria"/>
        </w:rPr>
      </w:pPr>
    </w:p>
    <w:p w:rsidR="00DF3805" w:rsidRPr="00063514" w:rsidRDefault="00DF3805" w:rsidP="00DF3805">
      <w:pPr>
        <w:tabs>
          <w:tab w:val="right" w:pos="518"/>
          <w:tab w:val="left" w:pos="630"/>
        </w:tabs>
        <w:spacing w:after="0" w:line="240" w:lineRule="auto"/>
        <w:rPr>
          <w:rFonts w:ascii="Cambria" w:hAnsi="Cambria"/>
        </w:rPr>
      </w:pPr>
      <w:r>
        <w:rPr>
          <w:rFonts w:ascii="Cambria" w:hAnsi="Cambria"/>
        </w:rPr>
        <w:tab/>
        <w:t>b.</w:t>
      </w:r>
      <w:r>
        <w:rPr>
          <w:rFonts w:ascii="Cambria" w:hAnsi="Cambria"/>
        </w:rPr>
        <w:tab/>
        <w:t>In Jeremiah 29:11–14, w</w:t>
      </w:r>
      <w:r w:rsidRPr="00063514">
        <w:rPr>
          <w:rFonts w:ascii="Cambria" w:hAnsi="Cambria"/>
        </w:rPr>
        <w:t>hat comfort and promise d</w:t>
      </w:r>
      <w:r>
        <w:rPr>
          <w:rFonts w:ascii="Cambria" w:hAnsi="Cambria"/>
        </w:rPr>
        <w:t>id</w:t>
      </w:r>
      <w:r w:rsidRPr="00063514">
        <w:rPr>
          <w:rFonts w:ascii="Cambria" w:hAnsi="Cambria"/>
        </w:rPr>
        <w:t xml:space="preserve"> Yahweh give the </w:t>
      </w:r>
      <w:r>
        <w:rPr>
          <w:rFonts w:ascii="Cambria" w:hAnsi="Cambria"/>
        </w:rPr>
        <w:t xml:space="preserve">Babylonian </w:t>
      </w:r>
      <w:r w:rsidRPr="00063514">
        <w:rPr>
          <w:rFonts w:ascii="Cambria" w:hAnsi="Cambria"/>
        </w:rPr>
        <w:t>exiles</w:t>
      </w:r>
      <w:r>
        <w:rPr>
          <w:rFonts w:ascii="Cambria" w:hAnsi="Cambria"/>
        </w:rPr>
        <w:t>?</w:t>
      </w:r>
    </w:p>
    <w:p w:rsidR="00DF3805" w:rsidRDefault="00DF3805" w:rsidP="00DF3805">
      <w:pPr>
        <w:spacing w:after="0" w:line="240" w:lineRule="auto"/>
        <w:rPr>
          <w:rFonts w:ascii="Cambria" w:hAnsi="Cambria"/>
        </w:rPr>
      </w:pPr>
    </w:p>
    <w:p w:rsidR="00DF3805" w:rsidRPr="004E782F" w:rsidRDefault="00DF3805" w:rsidP="00DF3805">
      <w:pPr>
        <w:spacing w:after="0" w:line="240" w:lineRule="auto"/>
        <w:rPr>
          <w:rFonts w:ascii="Cambria" w:hAnsi="Cambria"/>
        </w:rPr>
      </w:pPr>
    </w:p>
    <w:p w:rsidR="00DF3805" w:rsidRPr="00063514" w:rsidRDefault="00DF3805" w:rsidP="00DF3805">
      <w:pPr>
        <w:tabs>
          <w:tab w:val="right" w:pos="518"/>
          <w:tab w:val="left" w:pos="630"/>
        </w:tabs>
        <w:spacing w:after="0" w:line="240" w:lineRule="auto"/>
        <w:rPr>
          <w:rFonts w:ascii="Cambria" w:hAnsi="Cambria"/>
        </w:rPr>
      </w:pPr>
      <w:r>
        <w:rPr>
          <w:rFonts w:ascii="Cambria" w:hAnsi="Cambria"/>
        </w:rPr>
        <w:tab/>
        <w:t>c.</w:t>
      </w:r>
      <w:r>
        <w:rPr>
          <w:rFonts w:ascii="Cambria" w:hAnsi="Cambria"/>
        </w:rPr>
        <w:tab/>
      </w:r>
      <w:r w:rsidRPr="00063514">
        <w:rPr>
          <w:rFonts w:ascii="Cambria" w:hAnsi="Cambria"/>
        </w:rPr>
        <w:t>How does Jeremiah 24:3</w:t>
      </w:r>
      <w:r>
        <w:rPr>
          <w:rFonts w:ascii="Cambria" w:hAnsi="Cambria"/>
        </w:rPr>
        <w:t>–</w:t>
      </w:r>
      <w:r w:rsidRPr="00063514">
        <w:rPr>
          <w:rFonts w:ascii="Cambria" w:hAnsi="Cambria"/>
        </w:rPr>
        <w:t xml:space="preserve">10 help you better understand </w:t>
      </w:r>
      <w:r>
        <w:rPr>
          <w:rFonts w:ascii="Cambria" w:hAnsi="Cambria"/>
        </w:rPr>
        <w:t>the condition of those deported to Babylon?</w:t>
      </w:r>
    </w:p>
    <w:p w:rsidR="00DF3805" w:rsidRDefault="00DF3805" w:rsidP="00DF3805">
      <w:pPr>
        <w:spacing w:after="0" w:line="240" w:lineRule="auto"/>
        <w:rPr>
          <w:rFonts w:ascii="Cambria" w:hAnsi="Cambria"/>
        </w:rPr>
      </w:pPr>
    </w:p>
    <w:p w:rsidR="00DF3805" w:rsidRPr="004E782F" w:rsidRDefault="00DF3805" w:rsidP="00DF3805">
      <w:pPr>
        <w:spacing w:after="0" w:line="240" w:lineRule="auto"/>
        <w:rPr>
          <w:rFonts w:ascii="Cambria" w:hAnsi="Cambria"/>
        </w:rPr>
      </w:pPr>
    </w:p>
    <w:p w:rsidR="00DF3805" w:rsidRPr="00063514" w:rsidRDefault="00DF3805" w:rsidP="00DF3805">
      <w:pPr>
        <w:tabs>
          <w:tab w:val="left" w:pos="360"/>
        </w:tabs>
        <w:spacing w:after="0" w:line="240" w:lineRule="auto"/>
        <w:ind w:left="360" w:hanging="360"/>
        <w:rPr>
          <w:rFonts w:ascii="Cambria" w:hAnsi="Cambria"/>
        </w:rPr>
      </w:pPr>
      <w:r>
        <w:rPr>
          <w:rFonts w:ascii="Cambria" w:hAnsi="Cambria"/>
        </w:rPr>
        <w:t>3.</w:t>
      </w:r>
      <w:r>
        <w:rPr>
          <w:rFonts w:ascii="Cambria" w:hAnsi="Cambria"/>
        </w:rPr>
        <w:tab/>
      </w:r>
      <w:r w:rsidRPr="00FC2EA8">
        <w:rPr>
          <w:rFonts w:ascii="Cambria" w:hAnsi="Cambria"/>
        </w:rPr>
        <w:t xml:space="preserve">Jeremiah wanted Judah to view the Babylonian exile from a theological perspective rather than through just a political or military one. </w:t>
      </w:r>
      <w:r w:rsidRPr="00063514">
        <w:rPr>
          <w:rFonts w:ascii="Cambria" w:hAnsi="Cambria"/>
        </w:rPr>
        <w:t xml:space="preserve">How would </w:t>
      </w:r>
      <w:r>
        <w:rPr>
          <w:rFonts w:ascii="Cambria" w:hAnsi="Cambria"/>
        </w:rPr>
        <w:t>believers</w:t>
      </w:r>
      <w:r w:rsidRPr="00063514">
        <w:rPr>
          <w:rFonts w:ascii="Cambria" w:hAnsi="Cambria"/>
        </w:rPr>
        <w:t xml:space="preserve"> benefit </w:t>
      </w:r>
      <w:r>
        <w:rPr>
          <w:rFonts w:ascii="Cambria" w:hAnsi="Cambria"/>
        </w:rPr>
        <w:t>today to</w:t>
      </w:r>
      <w:r w:rsidRPr="00063514">
        <w:rPr>
          <w:rFonts w:ascii="Cambria" w:hAnsi="Cambria"/>
        </w:rPr>
        <w:t xml:space="preserve"> view trials and difficult circumstanc</w:t>
      </w:r>
      <w:r>
        <w:rPr>
          <w:rFonts w:ascii="Cambria" w:hAnsi="Cambria"/>
        </w:rPr>
        <w:t>es through a similar spiritual</w:t>
      </w:r>
      <w:r w:rsidRPr="00063514">
        <w:rPr>
          <w:rFonts w:ascii="Cambria" w:hAnsi="Cambria"/>
        </w:rPr>
        <w:t xml:space="preserve"> perspective? What verse or verses would </w:t>
      </w:r>
      <w:r>
        <w:rPr>
          <w:rFonts w:ascii="Cambria" w:hAnsi="Cambria"/>
        </w:rPr>
        <w:t>help you face difficult circumstances</w:t>
      </w:r>
      <w:r w:rsidRPr="00063514">
        <w:rPr>
          <w:rFonts w:ascii="Cambria" w:hAnsi="Cambria"/>
        </w:rPr>
        <w:t>?</w:t>
      </w:r>
    </w:p>
    <w:p w:rsidR="00DF3805" w:rsidRPr="00FC2EA8" w:rsidRDefault="00DF3805" w:rsidP="00DF3805">
      <w:pPr>
        <w:spacing w:after="0" w:line="240" w:lineRule="auto"/>
        <w:rPr>
          <w:rFonts w:ascii="Cambria" w:hAnsi="Cambria"/>
        </w:rPr>
      </w:pPr>
    </w:p>
    <w:p w:rsidR="00DF3805" w:rsidRPr="004E782F" w:rsidRDefault="00DF3805" w:rsidP="00DF3805">
      <w:pPr>
        <w:spacing w:after="0" w:line="240" w:lineRule="auto"/>
        <w:rPr>
          <w:rFonts w:ascii="Cambria" w:hAnsi="Cambria"/>
        </w:rPr>
      </w:pPr>
    </w:p>
    <w:p w:rsidR="00DF3805" w:rsidRDefault="00DF3805" w:rsidP="00DF3805">
      <w:pPr>
        <w:spacing w:after="0" w:line="240" w:lineRule="auto"/>
        <w:rPr>
          <w:rFonts w:ascii="Cambria" w:hAnsi="Cambria"/>
          <w:b/>
          <w:sz w:val="24"/>
          <w:szCs w:val="24"/>
        </w:rPr>
      </w:pPr>
      <w:r w:rsidRPr="00AF0AF9">
        <w:rPr>
          <w:rFonts w:ascii="Cambria" w:hAnsi="Cambria"/>
          <w:b/>
          <w:sz w:val="24"/>
          <w:szCs w:val="24"/>
        </w:rPr>
        <w:t>Day Four</w:t>
      </w:r>
    </w:p>
    <w:p w:rsidR="00DF3805" w:rsidRPr="00FC2EA8" w:rsidRDefault="00DF3805" w:rsidP="00DF3805">
      <w:pPr>
        <w:spacing w:after="0" w:line="240" w:lineRule="auto"/>
        <w:rPr>
          <w:rFonts w:ascii="Cambria" w:hAnsi="Cambria"/>
          <w:b/>
          <w:i/>
          <w:szCs w:val="24"/>
        </w:rPr>
      </w:pPr>
      <w:r w:rsidRPr="00AD0038">
        <w:rPr>
          <w:rFonts w:ascii="Cambria" w:hAnsi="Cambria"/>
          <w:i/>
          <w:szCs w:val="24"/>
        </w:rPr>
        <w:t>Read</w:t>
      </w:r>
      <w:r>
        <w:rPr>
          <w:rFonts w:ascii="Cambria" w:hAnsi="Cambria"/>
          <w:i/>
          <w:szCs w:val="24"/>
        </w:rPr>
        <w:t xml:space="preserve"> Jeremiah 30–31;</w:t>
      </w:r>
      <w:r w:rsidRPr="00AD0038">
        <w:rPr>
          <w:rFonts w:ascii="Cambria" w:hAnsi="Cambria"/>
          <w:i/>
          <w:szCs w:val="24"/>
        </w:rPr>
        <w:t xml:space="preserve"> </w:t>
      </w:r>
      <w:r>
        <w:rPr>
          <w:rFonts w:ascii="Cambria" w:hAnsi="Cambria"/>
          <w:b/>
          <w:i/>
          <w:szCs w:val="24"/>
        </w:rPr>
        <w:t>Future Restoration and the New Covenant, Part 1</w:t>
      </w:r>
    </w:p>
    <w:p w:rsidR="00DF3805" w:rsidRPr="00063514" w:rsidRDefault="00DF3805" w:rsidP="00DF3805">
      <w:pPr>
        <w:tabs>
          <w:tab w:val="left" w:pos="360"/>
        </w:tabs>
        <w:spacing w:after="0" w:line="240" w:lineRule="auto"/>
        <w:ind w:left="360" w:hanging="360"/>
        <w:rPr>
          <w:rFonts w:ascii="Cambria" w:hAnsi="Cambria"/>
        </w:rPr>
      </w:pPr>
      <w:r>
        <w:rPr>
          <w:rFonts w:ascii="Cambria" w:hAnsi="Cambria"/>
          <w:szCs w:val="24"/>
        </w:rPr>
        <w:t>1.</w:t>
      </w:r>
      <w:r>
        <w:rPr>
          <w:rFonts w:ascii="Cambria" w:hAnsi="Cambria"/>
          <w:szCs w:val="24"/>
        </w:rPr>
        <w:tab/>
        <w:t>In Deuteronomy 30:1–10, Moses looked beyond Israel’s disobedience and exile to a future time of repentance and restoration. From this passage, w</w:t>
      </w:r>
      <w:r w:rsidRPr="00063514">
        <w:rPr>
          <w:rFonts w:ascii="Cambria" w:hAnsi="Cambria"/>
          <w:szCs w:val="24"/>
        </w:rPr>
        <w:t xml:space="preserve">hat was the necessary solution </w:t>
      </w:r>
      <w:r>
        <w:rPr>
          <w:rFonts w:ascii="Cambria" w:hAnsi="Cambria"/>
          <w:szCs w:val="24"/>
        </w:rPr>
        <w:t>to</w:t>
      </w:r>
      <w:r w:rsidRPr="00063514">
        <w:rPr>
          <w:rFonts w:ascii="Cambria" w:hAnsi="Cambria"/>
          <w:szCs w:val="24"/>
        </w:rPr>
        <w:t xml:space="preserve"> Israel</w:t>
      </w:r>
      <w:r>
        <w:rPr>
          <w:rFonts w:ascii="Cambria" w:hAnsi="Cambria"/>
          <w:szCs w:val="24"/>
        </w:rPr>
        <w:t>’</w:t>
      </w:r>
      <w:r w:rsidRPr="00063514">
        <w:rPr>
          <w:rFonts w:ascii="Cambria" w:hAnsi="Cambria"/>
          <w:szCs w:val="24"/>
        </w:rPr>
        <w:t>s hard heartedness</w:t>
      </w:r>
      <w:r>
        <w:rPr>
          <w:rFonts w:ascii="Cambria" w:hAnsi="Cambria"/>
          <w:szCs w:val="24"/>
        </w:rPr>
        <w:t>?</w:t>
      </w:r>
    </w:p>
    <w:p w:rsidR="00DF3805" w:rsidRDefault="00DF3805" w:rsidP="00DF3805">
      <w:pPr>
        <w:tabs>
          <w:tab w:val="left" w:pos="360"/>
        </w:tabs>
        <w:spacing w:after="0" w:line="240" w:lineRule="auto"/>
        <w:rPr>
          <w:rFonts w:ascii="Cambria" w:hAnsi="Cambria"/>
        </w:rPr>
      </w:pPr>
    </w:p>
    <w:p w:rsidR="00DF3805" w:rsidRPr="00894045" w:rsidRDefault="00DF3805" w:rsidP="00DF3805">
      <w:pPr>
        <w:tabs>
          <w:tab w:val="left" w:pos="360"/>
        </w:tabs>
        <w:spacing w:after="0" w:line="240" w:lineRule="auto"/>
        <w:rPr>
          <w:rFonts w:ascii="Cambria" w:hAnsi="Cambria"/>
        </w:rPr>
      </w:pPr>
    </w:p>
    <w:p w:rsidR="00DF3805" w:rsidRDefault="00DF3805" w:rsidP="00DF3805">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t xml:space="preserve">In </w:t>
      </w:r>
      <w:r w:rsidRPr="00D824C8">
        <w:rPr>
          <w:rFonts w:ascii="Cambria" w:hAnsi="Cambria"/>
          <w:szCs w:val="24"/>
        </w:rPr>
        <w:t>Jeremiah 30:3</w:t>
      </w:r>
      <w:r>
        <w:rPr>
          <w:rFonts w:ascii="Cambria" w:hAnsi="Cambria"/>
          <w:szCs w:val="24"/>
        </w:rPr>
        <w:t>, w</w:t>
      </w:r>
      <w:r w:rsidRPr="00D824C8">
        <w:rPr>
          <w:rFonts w:ascii="Cambria" w:hAnsi="Cambria"/>
          <w:szCs w:val="24"/>
        </w:rPr>
        <w:t xml:space="preserve">hat promise </w:t>
      </w:r>
      <w:r>
        <w:rPr>
          <w:rFonts w:ascii="Cambria" w:hAnsi="Cambria"/>
          <w:szCs w:val="24"/>
        </w:rPr>
        <w:t>was made,</w:t>
      </w:r>
      <w:r w:rsidRPr="00D824C8">
        <w:rPr>
          <w:rFonts w:ascii="Cambria" w:hAnsi="Cambria"/>
          <w:szCs w:val="24"/>
        </w:rPr>
        <w:t xml:space="preserve"> </w:t>
      </w:r>
      <w:r>
        <w:rPr>
          <w:rFonts w:ascii="Cambria" w:hAnsi="Cambria"/>
          <w:szCs w:val="24"/>
        </w:rPr>
        <w:t>and how did it relate to Abrahamic Covenant</w:t>
      </w:r>
      <w:r w:rsidRPr="00D824C8">
        <w:rPr>
          <w:rFonts w:ascii="Cambria" w:hAnsi="Cambria"/>
          <w:szCs w:val="24"/>
        </w:rPr>
        <w:t>?</w:t>
      </w:r>
    </w:p>
    <w:p w:rsidR="00DF3805" w:rsidRDefault="00DF3805" w:rsidP="00DF3805">
      <w:pPr>
        <w:tabs>
          <w:tab w:val="left" w:pos="360"/>
        </w:tabs>
        <w:spacing w:after="0" w:line="240" w:lineRule="auto"/>
        <w:rPr>
          <w:rFonts w:ascii="Cambria" w:hAnsi="Cambria"/>
          <w:szCs w:val="24"/>
        </w:rPr>
      </w:pPr>
    </w:p>
    <w:p w:rsidR="00DF3805" w:rsidRDefault="00DF3805" w:rsidP="00DF3805">
      <w:pPr>
        <w:tabs>
          <w:tab w:val="left" w:pos="360"/>
        </w:tabs>
        <w:spacing w:after="0" w:line="240" w:lineRule="auto"/>
        <w:rPr>
          <w:rFonts w:ascii="Cambria" w:hAnsi="Cambria"/>
          <w:szCs w:val="24"/>
        </w:rPr>
      </w:pPr>
    </w:p>
    <w:p w:rsidR="00DF3805" w:rsidRDefault="00DF3805" w:rsidP="00DF3805">
      <w:pPr>
        <w:tabs>
          <w:tab w:val="left" w:pos="360"/>
        </w:tabs>
        <w:spacing w:after="0" w:line="240" w:lineRule="auto"/>
        <w:rPr>
          <w:rFonts w:ascii="Cambria" w:hAnsi="Cambria"/>
          <w:szCs w:val="24"/>
        </w:rPr>
      </w:pPr>
      <w:r>
        <w:rPr>
          <w:rFonts w:ascii="Cambria" w:hAnsi="Cambria"/>
          <w:szCs w:val="24"/>
        </w:rPr>
        <w:t>3.</w:t>
      </w:r>
      <w:r>
        <w:rPr>
          <w:rFonts w:ascii="Cambria" w:hAnsi="Cambria"/>
          <w:szCs w:val="24"/>
        </w:rPr>
        <w:tab/>
        <w:t>From Jeremiah 31:31–40, summarize the elements of God’s new covenant, and to whom it is promised.</w:t>
      </w:r>
    </w:p>
    <w:p w:rsidR="00DF3805" w:rsidRDefault="00DF3805" w:rsidP="00DF3805">
      <w:pPr>
        <w:spacing w:after="0" w:line="240" w:lineRule="auto"/>
        <w:rPr>
          <w:rFonts w:ascii="Cambria" w:hAnsi="Cambria"/>
          <w:szCs w:val="24"/>
        </w:rPr>
      </w:pPr>
    </w:p>
    <w:p w:rsidR="00DF3805" w:rsidRDefault="00DF3805" w:rsidP="00DF3805">
      <w:pPr>
        <w:spacing w:after="0" w:line="240" w:lineRule="auto"/>
        <w:rPr>
          <w:rFonts w:ascii="Cambria" w:hAnsi="Cambria"/>
          <w:szCs w:val="24"/>
        </w:rPr>
      </w:pPr>
    </w:p>
    <w:p w:rsidR="00DF3805" w:rsidRDefault="00DF3805" w:rsidP="00DF3805">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From Jeremiah 31:36–37, what certainty is given that this covenant will one day be fulfilled?</w:t>
      </w:r>
    </w:p>
    <w:p w:rsidR="00DF3805" w:rsidRDefault="00DF3805" w:rsidP="00DF3805">
      <w:pPr>
        <w:spacing w:after="0" w:line="240" w:lineRule="auto"/>
        <w:rPr>
          <w:rFonts w:ascii="Cambria" w:hAnsi="Cambria"/>
          <w:szCs w:val="24"/>
        </w:rPr>
      </w:pPr>
    </w:p>
    <w:p w:rsidR="00DF3805" w:rsidRPr="000373AD" w:rsidRDefault="00DF3805" w:rsidP="00DF3805">
      <w:pPr>
        <w:spacing w:after="0" w:line="240" w:lineRule="auto"/>
        <w:rPr>
          <w:rFonts w:ascii="Cambria" w:hAnsi="Cambria"/>
          <w:sz w:val="12"/>
          <w:szCs w:val="12"/>
        </w:rPr>
      </w:pPr>
      <w:r>
        <w:rPr>
          <w:rFonts w:ascii="Cambria" w:hAnsi="Cambria"/>
          <w:sz w:val="12"/>
          <w:szCs w:val="12"/>
        </w:rPr>
        <w:br w:type="page"/>
      </w:r>
    </w:p>
    <w:p w:rsidR="00DF3805" w:rsidRDefault="00DF3805" w:rsidP="00DF3805">
      <w:pPr>
        <w:tabs>
          <w:tab w:val="right" w:pos="518"/>
          <w:tab w:val="left" w:pos="630"/>
        </w:tabs>
        <w:spacing w:after="0" w:line="240" w:lineRule="auto"/>
        <w:rPr>
          <w:rFonts w:ascii="Cambria" w:hAnsi="Cambria"/>
          <w:szCs w:val="24"/>
        </w:rPr>
      </w:pPr>
      <w:r>
        <w:rPr>
          <w:rFonts w:ascii="Cambria" w:hAnsi="Cambria"/>
          <w:szCs w:val="24"/>
        </w:rPr>
        <w:tab/>
        <w:t>b.</w:t>
      </w:r>
      <w:r>
        <w:rPr>
          <w:rFonts w:ascii="Cambria" w:hAnsi="Cambria"/>
          <w:szCs w:val="24"/>
        </w:rPr>
        <w:tab/>
        <w:t>From these verses, h</w:t>
      </w:r>
      <w:r w:rsidRPr="0077182E">
        <w:rPr>
          <w:rFonts w:ascii="Cambria" w:hAnsi="Cambria"/>
          <w:szCs w:val="24"/>
        </w:rPr>
        <w:t>ow is the New Covenant better than the Mosaic Covenant</w:t>
      </w:r>
      <w:r>
        <w:rPr>
          <w:rFonts w:ascii="Cambria" w:hAnsi="Cambria"/>
          <w:szCs w:val="24"/>
        </w:rPr>
        <w:t>?</w:t>
      </w:r>
    </w:p>
    <w:p w:rsidR="00DF3805" w:rsidRPr="0077182E" w:rsidRDefault="00DF3805" w:rsidP="00DF3805">
      <w:pPr>
        <w:spacing w:after="0" w:line="240" w:lineRule="auto"/>
        <w:rPr>
          <w:rFonts w:ascii="Cambria" w:hAnsi="Cambria"/>
          <w:szCs w:val="24"/>
        </w:rPr>
      </w:pPr>
    </w:p>
    <w:p w:rsidR="00DF3805" w:rsidRDefault="00DF3805" w:rsidP="00DF3805">
      <w:pPr>
        <w:spacing w:after="0" w:line="240" w:lineRule="auto"/>
        <w:rPr>
          <w:rFonts w:ascii="Cambria" w:hAnsi="Cambria"/>
          <w:szCs w:val="24"/>
        </w:rPr>
      </w:pPr>
    </w:p>
    <w:p w:rsidR="00DF3805" w:rsidRDefault="00DF3805" w:rsidP="00DF3805">
      <w:pPr>
        <w:tabs>
          <w:tab w:val="left" w:pos="360"/>
        </w:tabs>
        <w:spacing w:after="0" w:line="240" w:lineRule="auto"/>
        <w:ind w:left="360" w:hanging="360"/>
        <w:rPr>
          <w:rFonts w:ascii="Cambria" w:hAnsi="Cambria"/>
          <w:szCs w:val="24"/>
        </w:rPr>
      </w:pPr>
      <w:r>
        <w:rPr>
          <w:rFonts w:ascii="Cambria" w:hAnsi="Cambria"/>
          <w:szCs w:val="24"/>
        </w:rPr>
        <w:t>4.</w:t>
      </w:r>
      <w:r>
        <w:rPr>
          <w:rFonts w:ascii="Cambria" w:hAnsi="Cambria"/>
          <w:szCs w:val="24"/>
        </w:rPr>
        <w:tab/>
      </w:r>
      <w:r w:rsidRPr="00656F17">
        <w:rPr>
          <w:rFonts w:ascii="Cambria" w:hAnsi="Cambria"/>
          <w:b/>
          <w:szCs w:val="24"/>
          <w:u w:val="single"/>
        </w:rPr>
        <w:t>Dig Deeper</w:t>
      </w:r>
      <w:r>
        <w:rPr>
          <w:rFonts w:ascii="Cambria" w:hAnsi="Cambria"/>
          <w:szCs w:val="24"/>
        </w:rPr>
        <w:t>: From your knowledge of Scripture and our previous lessons, or using a commentary or other Bible resource, what is the relationship between the New Covenant and the Abrahamic Covenant?</w:t>
      </w:r>
    </w:p>
    <w:p w:rsidR="00DF3805" w:rsidRDefault="00DF3805" w:rsidP="00DF3805">
      <w:pPr>
        <w:spacing w:after="0" w:line="240" w:lineRule="auto"/>
        <w:rPr>
          <w:rFonts w:ascii="Cambria" w:hAnsi="Cambria"/>
          <w:szCs w:val="24"/>
        </w:rPr>
      </w:pPr>
    </w:p>
    <w:p w:rsidR="00DF3805" w:rsidRDefault="00DF3805" w:rsidP="00DF3805">
      <w:pPr>
        <w:spacing w:after="0" w:line="240" w:lineRule="auto"/>
        <w:rPr>
          <w:rFonts w:ascii="Cambria" w:hAnsi="Cambria"/>
          <w:szCs w:val="24"/>
        </w:rPr>
      </w:pPr>
    </w:p>
    <w:p w:rsidR="00DF3805" w:rsidRPr="00982A17" w:rsidRDefault="00DF3805" w:rsidP="00DF3805">
      <w:pPr>
        <w:spacing w:after="0" w:line="240" w:lineRule="auto"/>
        <w:rPr>
          <w:rFonts w:ascii="Cambria" w:hAnsi="Cambria"/>
          <w:sz w:val="24"/>
          <w:szCs w:val="24"/>
        </w:rPr>
      </w:pPr>
      <w:r w:rsidRPr="00982A17">
        <w:rPr>
          <w:rFonts w:ascii="Cambria" w:hAnsi="Cambria"/>
          <w:b/>
          <w:sz w:val="24"/>
          <w:szCs w:val="24"/>
        </w:rPr>
        <w:t>Day Five</w:t>
      </w:r>
    </w:p>
    <w:p w:rsidR="00DF3805" w:rsidRPr="00AD0038" w:rsidRDefault="00DF3805" w:rsidP="00DF3805">
      <w:pPr>
        <w:spacing w:after="0" w:line="240" w:lineRule="auto"/>
        <w:rPr>
          <w:rFonts w:ascii="Cambria" w:hAnsi="Cambria"/>
          <w:b/>
          <w:i/>
          <w:szCs w:val="24"/>
        </w:rPr>
      </w:pPr>
      <w:r>
        <w:rPr>
          <w:rFonts w:ascii="Cambria" w:hAnsi="Cambria"/>
          <w:i/>
          <w:szCs w:val="24"/>
        </w:rPr>
        <w:t>Read Jeremiah 32–33</w:t>
      </w:r>
      <w:r w:rsidRPr="00AD0038">
        <w:rPr>
          <w:rFonts w:ascii="Cambria" w:hAnsi="Cambria"/>
          <w:i/>
          <w:szCs w:val="24"/>
        </w:rPr>
        <w:t xml:space="preserve">; </w:t>
      </w:r>
      <w:r>
        <w:rPr>
          <w:rFonts w:ascii="Cambria" w:hAnsi="Cambria"/>
          <w:b/>
          <w:i/>
          <w:szCs w:val="24"/>
        </w:rPr>
        <w:t>Future Restoration and the New Covenant, Part 2</w:t>
      </w:r>
    </w:p>
    <w:p w:rsidR="00DF3805" w:rsidRDefault="00DF3805" w:rsidP="00DF3805">
      <w:pPr>
        <w:tabs>
          <w:tab w:val="left" w:pos="360"/>
        </w:tabs>
        <w:spacing w:after="0" w:line="240" w:lineRule="auto"/>
        <w:rPr>
          <w:rFonts w:ascii="Cambria" w:hAnsi="Cambria"/>
          <w:szCs w:val="24"/>
        </w:rPr>
      </w:pPr>
      <w:r>
        <w:rPr>
          <w:rFonts w:ascii="Cambria" w:hAnsi="Cambria"/>
          <w:szCs w:val="24"/>
        </w:rPr>
        <w:t>1.</w:t>
      </w:r>
      <w:r>
        <w:rPr>
          <w:rFonts w:ascii="Cambria" w:hAnsi="Cambria"/>
          <w:szCs w:val="24"/>
        </w:rPr>
        <w:tab/>
      </w:r>
      <w:r w:rsidRPr="001C34CC">
        <w:rPr>
          <w:rFonts w:ascii="Cambria" w:hAnsi="Cambria"/>
          <w:szCs w:val="24"/>
        </w:rPr>
        <w:t xml:space="preserve">In </w:t>
      </w:r>
      <w:r>
        <w:rPr>
          <w:rFonts w:ascii="Cambria" w:hAnsi="Cambria"/>
          <w:szCs w:val="24"/>
        </w:rPr>
        <w:t>Jeremiah</w:t>
      </w:r>
      <w:r w:rsidRPr="001C34CC">
        <w:rPr>
          <w:rFonts w:ascii="Cambria" w:hAnsi="Cambria"/>
          <w:szCs w:val="24"/>
        </w:rPr>
        <w:t xml:space="preserve"> 32</w:t>
      </w:r>
      <w:r>
        <w:rPr>
          <w:rFonts w:ascii="Cambria" w:hAnsi="Cambria"/>
          <w:szCs w:val="24"/>
        </w:rPr>
        <w:t>:6–8</w:t>
      </w:r>
      <w:r w:rsidRPr="001C34CC">
        <w:rPr>
          <w:rFonts w:ascii="Cambria" w:hAnsi="Cambria"/>
          <w:szCs w:val="24"/>
        </w:rPr>
        <w:t>, what d</w:t>
      </w:r>
      <w:r>
        <w:rPr>
          <w:rFonts w:ascii="Cambria" w:hAnsi="Cambria"/>
          <w:szCs w:val="24"/>
        </w:rPr>
        <w:t>id</w:t>
      </w:r>
      <w:r w:rsidRPr="001C34CC">
        <w:rPr>
          <w:rFonts w:ascii="Cambria" w:hAnsi="Cambria"/>
          <w:szCs w:val="24"/>
        </w:rPr>
        <w:t xml:space="preserve"> the Lord</w:t>
      </w:r>
      <w:r>
        <w:rPr>
          <w:rFonts w:ascii="Cambria" w:hAnsi="Cambria"/>
          <w:szCs w:val="24"/>
        </w:rPr>
        <w:t xml:space="preserve"> instruct Jeremiah to do?</w:t>
      </w:r>
    </w:p>
    <w:p w:rsidR="00DF3805" w:rsidRDefault="00DF3805" w:rsidP="00DF3805">
      <w:pPr>
        <w:spacing w:after="0" w:line="240" w:lineRule="auto"/>
        <w:rPr>
          <w:rFonts w:ascii="Cambria" w:hAnsi="Cambria"/>
          <w:szCs w:val="24"/>
        </w:rPr>
      </w:pPr>
    </w:p>
    <w:p w:rsidR="00DF3805" w:rsidRDefault="00DF3805" w:rsidP="00DF3805">
      <w:pPr>
        <w:spacing w:after="0" w:line="240" w:lineRule="auto"/>
        <w:rPr>
          <w:rFonts w:ascii="Cambria" w:hAnsi="Cambria"/>
          <w:szCs w:val="24"/>
        </w:rPr>
      </w:pPr>
    </w:p>
    <w:p w:rsidR="00DF3805" w:rsidRDefault="00DF3805" w:rsidP="00DF3805">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According to verses 36–38, why was that significant?</w:t>
      </w:r>
    </w:p>
    <w:p w:rsidR="00DF3805" w:rsidRDefault="00DF3805" w:rsidP="00DF3805">
      <w:pPr>
        <w:spacing w:after="0" w:line="240" w:lineRule="auto"/>
        <w:rPr>
          <w:rFonts w:ascii="Cambria" w:hAnsi="Cambria"/>
          <w:szCs w:val="24"/>
        </w:rPr>
      </w:pPr>
    </w:p>
    <w:p w:rsidR="00DF3805" w:rsidRDefault="00DF3805" w:rsidP="00DF3805">
      <w:pPr>
        <w:spacing w:after="0" w:line="240" w:lineRule="auto"/>
        <w:rPr>
          <w:rFonts w:ascii="Cambria" w:hAnsi="Cambria"/>
          <w:szCs w:val="24"/>
        </w:rPr>
      </w:pPr>
    </w:p>
    <w:p w:rsidR="00DF3805" w:rsidRPr="0077182E" w:rsidRDefault="00DF3805" w:rsidP="00DF3805">
      <w:pPr>
        <w:tabs>
          <w:tab w:val="right" w:pos="518"/>
          <w:tab w:val="left" w:pos="630"/>
        </w:tabs>
        <w:spacing w:after="0" w:line="240" w:lineRule="auto"/>
        <w:rPr>
          <w:rFonts w:ascii="Cambria" w:hAnsi="Cambria"/>
          <w:szCs w:val="24"/>
        </w:rPr>
      </w:pPr>
      <w:r>
        <w:rPr>
          <w:rFonts w:ascii="Cambria" w:hAnsi="Cambria"/>
          <w:szCs w:val="24"/>
        </w:rPr>
        <w:tab/>
        <w:t>b.</w:t>
      </w:r>
      <w:r>
        <w:rPr>
          <w:rFonts w:ascii="Cambria" w:hAnsi="Cambria"/>
          <w:szCs w:val="24"/>
        </w:rPr>
        <w:tab/>
        <w:t>Remembering redemptive history, why does the fulfillment of Israel’s return to the land matter?</w:t>
      </w:r>
    </w:p>
    <w:p w:rsidR="00DF3805" w:rsidRDefault="00DF3805" w:rsidP="00DF3805">
      <w:pPr>
        <w:spacing w:after="0" w:line="240" w:lineRule="auto"/>
        <w:rPr>
          <w:rFonts w:ascii="Cambria" w:hAnsi="Cambria"/>
          <w:szCs w:val="24"/>
        </w:rPr>
      </w:pPr>
    </w:p>
    <w:p w:rsidR="00DF3805" w:rsidRDefault="00DF3805" w:rsidP="00DF3805">
      <w:pPr>
        <w:spacing w:after="0" w:line="240" w:lineRule="auto"/>
        <w:rPr>
          <w:rFonts w:ascii="Cambria" w:hAnsi="Cambria"/>
          <w:szCs w:val="24"/>
        </w:rPr>
      </w:pPr>
    </w:p>
    <w:p w:rsidR="00DF3805" w:rsidRDefault="00DF3805" w:rsidP="00DF3805">
      <w:pPr>
        <w:tabs>
          <w:tab w:val="left" w:pos="360"/>
        </w:tabs>
        <w:spacing w:after="0" w:line="240" w:lineRule="auto"/>
        <w:ind w:left="360" w:hanging="360"/>
        <w:rPr>
          <w:rFonts w:ascii="Cambria" w:hAnsi="Cambria"/>
          <w:szCs w:val="24"/>
        </w:rPr>
      </w:pPr>
      <w:r>
        <w:rPr>
          <w:rFonts w:ascii="Cambria" w:hAnsi="Cambria"/>
          <w:szCs w:val="24"/>
        </w:rPr>
        <w:t>2.</w:t>
      </w:r>
      <w:r>
        <w:rPr>
          <w:rFonts w:ascii="Cambria" w:hAnsi="Cambria"/>
          <w:szCs w:val="24"/>
        </w:rPr>
        <w:tab/>
        <w:t xml:space="preserve">From Jeremiah 23:5–6; 30:8–9; and 33:14–17, what future hope did the Lord give Judah, and how does it relate to the Davidic Covenant? </w:t>
      </w:r>
    </w:p>
    <w:p w:rsidR="00DF3805" w:rsidRDefault="00DF3805" w:rsidP="00DF3805">
      <w:pPr>
        <w:spacing w:after="0" w:line="240" w:lineRule="auto"/>
        <w:rPr>
          <w:rFonts w:ascii="Cambria" w:hAnsi="Cambria"/>
          <w:szCs w:val="24"/>
        </w:rPr>
      </w:pPr>
    </w:p>
    <w:p w:rsidR="00DF3805" w:rsidRDefault="00DF3805" w:rsidP="00DF3805">
      <w:pPr>
        <w:spacing w:after="0" w:line="240" w:lineRule="auto"/>
        <w:rPr>
          <w:rFonts w:ascii="Cambria" w:hAnsi="Cambria"/>
          <w:szCs w:val="24"/>
        </w:rPr>
      </w:pPr>
    </w:p>
    <w:p w:rsidR="00DF3805" w:rsidRDefault="00DF3805" w:rsidP="00DF3805">
      <w:pPr>
        <w:tabs>
          <w:tab w:val="left" w:pos="360"/>
        </w:tabs>
        <w:spacing w:after="0" w:line="240" w:lineRule="auto"/>
        <w:ind w:left="360" w:hanging="360"/>
        <w:rPr>
          <w:rFonts w:ascii="Cambria" w:hAnsi="Cambria"/>
          <w:szCs w:val="24"/>
        </w:rPr>
      </w:pPr>
      <w:r>
        <w:rPr>
          <w:rFonts w:ascii="Cambria" w:hAnsi="Cambria"/>
          <w:szCs w:val="24"/>
        </w:rPr>
        <w:t>3.</w:t>
      </w:r>
      <w:r>
        <w:rPr>
          <w:rFonts w:ascii="Cambria" w:hAnsi="Cambria"/>
          <w:szCs w:val="24"/>
        </w:rPr>
        <w:tab/>
        <w:t xml:space="preserve">In Jeremiah 33:19–26, how would God’s promise to fulfill His covenants with Israel have been a </w:t>
      </w:r>
      <w:proofErr w:type="gramStart"/>
      <w:r>
        <w:rPr>
          <w:rFonts w:ascii="Cambria" w:hAnsi="Cambria"/>
          <w:szCs w:val="24"/>
        </w:rPr>
        <w:t>particular comfort</w:t>
      </w:r>
      <w:proofErr w:type="gramEnd"/>
      <w:r>
        <w:rPr>
          <w:rFonts w:ascii="Cambria" w:hAnsi="Cambria"/>
          <w:szCs w:val="24"/>
        </w:rPr>
        <w:t xml:space="preserve"> to those in exile?</w:t>
      </w:r>
    </w:p>
    <w:p w:rsidR="00DF3805" w:rsidRDefault="00DF3805" w:rsidP="00DF3805">
      <w:pPr>
        <w:spacing w:after="0" w:line="240" w:lineRule="auto"/>
        <w:rPr>
          <w:rFonts w:ascii="Cambria" w:hAnsi="Cambria"/>
          <w:szCs w:val="24"/>
        </w:rPr>
      </w:pPr>
    </w:p>
    <w:p w:rsidR="00DF3805" w:rsidRDefault="00DF3805" w:rsidP="00DF3805">
      <w:pPr>
        <w:spacing w:after="0" w:line="240" w:lineRule="auto"/>
        <w:rPr>
          <w:rFonts w:ascii="Cambria" w:hAnsi="Cambria"/>
          <w:szCs w:val="24"/>
        </w:rPr>
      </w:pPr>
    </w:p>
    <w:p w:rsidR="00DF3805" w:rsidRDefault="00DF3805" w:rsidP="00DF3805">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On what does God’s covenant faithfulness depend?</w:t>
      </w:r>
    </w:p>
    <w:p w:rsidR="00DF3805" w:rsidRDefault="00DF3805" w:rsidP="00DF3805">
      <w:pPr>
        <w:spacing w:after="0" w:line="240" w:lineRule="auto"/>
        <w:rPr>
          <w:rFonts w:ascii="Cambria" w:hAnsi="Cambria"/>
          <w:szCs w:val="24"/>
        </w:rPr>
      </w:pPr>
    </w:p>
    <w:p w:rsidR="00DF3805" w:rsidRDefault="00DF3805" w:rsidP="00DF3805">
      <w:pPr>
        <w:spacing w:after="0" w:line="240" w:lineRule="auto"/>
        <w:rPr>
          <w:rFonts w:ascii="Cambria" w:hAnsi="Cambria"/>
          <w:szCs w:val="24"/>
        </w:rPr>
      </w:pPr>
    </w:p>
    <w:p w:rsidR="00DF3805" w:rsidRDefault="00DF3805" w:rsidP="00DF3805">
      <w:pPr>
        <w:tabs>
          <w:tab w:val="right" w:pos="518"/>
          <w:tab w:val="left" w:pos="630"/>
        </w:tabs>
        <w:spacing w:after="0" w:line="240" w:lineRule="auto"/>
        <w:ind w:left="630" w:hanging="630"/>
        <w:rPr>
          <w:rFonts w:ascii="Cambria" w:hAnsi="Cambria"/>
          <w:szCs w:val="24"/>
        </w:rPr>
      </w:pPr>
      <w:r>
        <w:rPr>
          <w:rFonts w:ascii="Cambria" w:hAnsi="Cambria"/>
          <w:szCs w:val="24"/>
        </w:rPr>
        <w:tab/>
        <w:t>b.</w:t>
      </w:r>
      <w:r>
        <w:rPr>
          <w:rFonts w:ascii="Cambria" w:hAnsi="Cambria"/>
          <w:szCs w:val="24"/>
        </w:rPr>
        <w:tab/>
      </w:r>
      <w:r w:rsidRPr="000215A6">
        <w:rPr>
          <w:rFonts w:ascii="Cambria" w:hAnsi="Cambria"/>
          <w:spacing w:val="-2"/>
          <w:szCs w:val="24"/>
        </w:rPr>
        <w:t>Read Numbers 23:19, Psalms 33:11 and 102:25–27, Isaiah 43:10 and 46:10, Malachi 3:6 and Hebrews 13:8. What is proclaimed in these verses and how does that deepen your understanding of God’s character and your worship of Him?</w:t>
      </w:r>
      <w:r>
        <w:rPr>
          <w:rFonts w:ascii="Cambria" w:hAnsi="Cambria"/>
          <w:szCs w:val="24"/>
        </w:rPr>
        <w:t xml:space="preserve"> </w:t>
      </w:r>
    </w:p>
    <w:p w:rsidR="00E232EA" w:rsidRDefault="00E232EA" w:rsidP="00E232EA">
      <w:pPr>
        <w:spacing w:after="0" w:line="240" w:lineRule="auto"/>
        <w:rPr>
          <w:rFonts w:ascii="Cambria" w:hAnsi="Cambria"/>
        </w:rPr>
      </w:pPr>
    </w:p>
    <w:p w:rsidR="00E021E1" w:rsidRDefault="00E021E1"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8C1BFF" w:rsidRPr="005018C1" w:rsidRDefault="00DF3805" w:rsidP="00FB23A8">
      <w:pPr>
        <w:tabs>
          <w:tab w:val="left" w:pos="360"/>
          <w:tab w:val="center" w:pos="5040"/>
          <w:tab w:val="right" w:pos="10613"/>
        </w:tabs>
        <w:spacing w:after="0" w:line="240" w:lineRule="auto"/>
        <w:rPr>
          <w:rFonts w:ascii="Cambria" w:hAnsi="Cambria"/>
        </w:rPr>
      </w:pPr>
      <w:r>
        <w:rPr>
          <w:rFonts w:ascii="Cambria" w:hAnsi="Cambria"/>
        </w:rPr>
        <w:t>Johnson</w:t>
      </w:r>
      <w:r w:rsidR="009F7883">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sidR="00772ABD">
        <w:rPr>
          <w:rFonts w:ascii="Cambria" w:hAnsi="Cambria"/>
        </w:rPr>
        <w:t>April</w:t>
      </w:r>
      <w:r w:rsidR="0060547B">
        <w:rPr>
          <w:rFonts w:ascii="Cambria" w:hAnsi="Cambria"/>
        </w:rPr>
        <w:t xml:space="preserve"> </w:t>
      </w:r>
      <w:r>
        <w:rPr>
          <w:rFonts w:ascii="Cambria" w:hAnsi="Cambria"/>
        </w:rPr>
        <w:t>13</w:t>
      </w:r>
      <w:r w:rsidR="00365141">
        <w:rPr>
          <w:rFonts w:ascii="Cambria" w:hAnsi="Cambria"/>
        </w:rPr>
        <w:t>, 2016</w:t>
      </w: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AB2" w:rsidRDefault="00BA6AB2" w:rsidP="00BF407D">
      <w:pPr>
        <w:spacing w:after="0" w:line="240" w:lineRule="auto"/>
      </w:pPr>
      <w:r>
        <w:separator/>
      </w:r>
    </w:p>
  </w:endnote>
  <w:endnote w:type="continuationSeparator" w:id="0">
    <w:p w:rsidR="00BA6AB2" w:rsidRDefault="00BA6AB2"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BA6AB2">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DF3805">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AB2" w:rsidRDefault="00BA6AB2" w:rsidP="00BF407D">
      <w:pPr>
        <w:spacing w:after="0" w:line="240" w:lineRule="auto"/>
      </w:pPr>
      <w:r>
        <w:separator/>
      </w:r>
    </w:p>
  </w:footnote>
  <w:footnote w:type="continuationSeparator" w:id="0">
    <w:p w:rsidR="00BA6AB2" w:rsidRDefault="00BA6AB2"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BA6AB2"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DF3805">
      <w:rPr>
        <w:rFonts w:ascii="Cambria" w:hAnsi="Cambria"/>
        <w:sz w:val="24"/>
        <w:lang w:val="en-CA"/>
      </w:rPr>
      <w:t>21</w:t>
    </w:r>
    <w:r w:rsidR="00C76A4D">
      <w:rPr>
        <w:rFonts w:ascii="Cambria" w:hAnsi="Cambria"/>
        <w:sz w:val="24"/>
        <w:lang w:val="en-CA"/>
      </w:rPr>
      <w:t xml:space="preserve"> </w:t>
    </w:r>
    <w:r w:rsidR="00C76A4D">
      <w:rPr>
        <w:rFonts w:ascii="Times New Roman" w:hAnsi="Times New Roman"/>
        <w:sz w:val="24"/>
        <w:lang w:val="en-CA"/>
      </w:rPr>
      <w:t xml:space="preserve">• </w:t>
    </w:r>
    <w:r w:rsidR="00DF3805">
      <w:rPr>
        <w:rFonts w:ascii="Times New Roman" w:hAnsi="Times New Roman"/>
        <w:sz w:val="24"/>
        <w:lang w:val="en-CA"/>
      </w:rPr>
      <w:t>Overview of Jeremiah</w:t>
    </w:r>
    <w:r w:rsidR="005D6818">
      <w:rPr>
        <w:rFonts w:ascii="Times New Roman" w:hAnsi="Times New Roman"/>
        <w:sz w:val="24"/>
        <w:lang w:val="en-CA"/>
      </w:rPr>
      <w:t xml:space="preserve"> </w:t>
    </w:r>
    <w:r w:rsidR="00C76A4D">
      <w:rPr>
        <w:rFonts w:ascii="Times New Roman" w:hAnsi="Times New Roman"/>
        <w:sz w:val="24"/>
        <w:lang w:val="en-CA"/>
      </w:rPr>
      <w:t>•</w:t>
    </w:r>
    <w:r w:rsidR="00BA6AB2">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4F2"/>
    <w:multiLevelType w:val="hybridMultilevel"/>
    <w:tmpl w:val="58A2A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337"/>
    <w:multiLevelType w:val="hybridMultilevel"/>
    <w:tmpl w:val="6400E054"/>
    <w:lvl w:ilvl="0" w:tplc="E104E0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05F3F"/>
    <w:multiLevelType w:val="hybridMultilevel"/>
    <w:tmpl w:val="843EC40E"/>
    <w:lvl w:ilvl="0" w:tplc="9E9C47D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010AD"/>
    <w:multiLevelType w:val="hybridMultilevel"/>
    <w:tmpl w:val="BC0A7498"/>
    <w:lvl w:ilvl="0" w:tplc="51300FB0">
      <w:start w:val="4"/>
      <w:numFmt w:val="decimal"/>
      <w:lvlText w:val="%1."/>
      <w:lvlJc w:val="left"/>
      <w:pPr>
        <w:ind w:left="360" w:hanging="360"/>
      </w:pPr>
      <w:rPr>
        <w:rFonts w:hint="default"/>
      </w:rPr>
    </w:lvl>
    <w:lvl w:ilvl="1" w:tplc="AD46CF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A880015"/>
    <w:multiLevelType w:val="hybridMultilevel"/>
    <w:tmpl w:val="C3FE7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B21BC"/>
    <w:multiLevelType w:val="hybridMultilevel"/>
    <w:tmpl w:val="35509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431C13"/>
    <w:multiLevelType w:val="hybridMultilevel"/>
    <w:tmpl w:val="895E786E"/>
    <w:lvl w:ilvl="0" w:tplc="3334A0C0">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9"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65BE0"/>
    <w:multiLevelType w:val="hybridMultilevel"/>
    <w:tmpl w:val="E51CF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28"/>
  </w:num>
  <w:num w:numId="4">
    <w:abstractNumId w:val="37"/>
  </w:num>
  <w:num w:numId="5">
    <w:abstractNumId w:val="35"/>
  </w:num>
  <w:num w:numId="6">
    <w:abstractNumId w:val="44"/>
  </w:num>
  <w:num w:numId="7">
    <w:abstractNumId w:val="32"/>
  </w:num>
  <w:num w:numId="8">
    <w:abstractNumId w:val="40"/>
  </w:num>
  <w:num w:numId="9">
    <w:abstractNumId w:val="31"/>
  </w:num>
  <w:num w:numId="10">
    <w:abstractNumId w:val="13"/>
  </w:num>
  <w:num w:numId="11">
    <w:abstractNumId w:val="36"/>
  </w:num>
  <w:num w:numId="12">
    <w:abstractNumId w:val="17"/>
  </w:num>
  <w:num w:numId="13">
    <w:abstractNumId w:val="27"/>
  </w:num>
  <w:num w:numId="14">
    <w:abstractNumId w:val="33"/>
  </w:num>
  <w:num w:numId="15">
    <w:abstractNumId w:val="45"/>
  </w:num>
  <w:num w:numId="16">
    <w:abstractNumId w:val="15"/>
  </w:num>
  <w:num w:numId="17">
    <w:abstractNumId w:val="23"/>
  </w:num>
  <w:num w:numId="18">
    <w:abstractNumId w:val="3"/>
  </w:num>
  <w:num w:numId="19">
    <w:abstractNumId w:val="38"/>
  </w:num>
  <w:num w:numId="20">
    <w:abstractNumId w:val="1"/>
  </w:num>
  <w:num w:numId="21">
    <w:abstractNumId w:val="39"/>
  </w:num>
  <w:num w:numId="22">
    <w:abstractNumId w:val="12"/>
  </w:num>
  <w:num w:numId="23">
    <w:abstractNumId w:val="10"/>
  </w:num>
  <w:num w:numId="24">
    <w:abstractNumId w:val="2"/>
  </w:num>
  <w:num w:numId="25">
    <w:abstractNumId w:val="20"/>
  </w:num>
  <w:num w:numId="26">
    <w:abstractNumId w:val="22"/>
  </w:num>
  <w:num w:numId="27">
    <w:abstractNumId w:val="46"/>
  </w:num>
  <w:num w:numId="28">
    <w:abstractNumId w:val="4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1"/>
  </w:num>
  <w:num w:numId="32">
    <w:abstractNumId w:val="9"/>
  </w:num>
  <w:num w:numId="33">
    <w:abstractNumId w:val="7"/>
  </w:num>
  <w:num w:numId="34">
    <w:abstractNumId w:val="16"/>
  </w:num>
  <w:num w:numId="35">
    <w:abstractNumId w:val="14"/>
  </w:num>
  <w:num w:numId="36">
    <w:abstractNumId w:val="0"/>
  </w:num>
  <w:num w:numId="37">
    <w:abstractNumId w:val="24"/>
  </w:num>
  <w:num w:numId="38">
    <w:abstractNumId w:val="42"/>
  </w:num>
  <w:num w:numId="39">
    <w:abstractNumId w:val="11"/>
  </w:num>
  <w:num w:numId="40">
    <w:abstractNumId w:val="41"/>
  </w:num>
  <w:num w:numId="41">
    <w:abstractNumId w:val="6"/>
  </w:num>
  <w:num w:numId="42">
    <w:abstractNumId w:val="26"/>
  </w:num>
  <w:num w:numId="43">
    <w:abstractNumId w:val="18"/>
  </w:num>
  <w:num w:numId="44">
    <w:abstractNumId w:val="8"/>
  </w:num>
  <w:num w:numId="45">
    <w:abstractNumId w:val="19"/>
  </w:num>
  <w:num w:numId="46">
    <w:abstractNumId w:val="3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16C99"/>
    <w:rsid w:val="00024D12"/>
    <w:rsid w:val="00036E20"/>
    <w:rsid w:val="00053607"/>
    <w:rsid w:val="00075271"/>
    <w:rsid w:val="00075577"/>
    <w:rsid w:val="00075EB9"/>
    <w:rsid w:val="000A62E8"/>
    <w:rsid w:val="000B4938"/>
    <w:rsid w:val="000C5E7C"/>
    <w:rsid w:val="000E2AD4"/>
    <w:rsid w:val="001024CC"/>
    <w:rsid w:val="001039FB"/>
    <w:rsid w:val="001050A0"/>
    <w:rsid w:val="00106029"/>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4387"/>
    <w:rsid w:val="00265F4F"/>
    <w:rsid w:val="0028141B"/>
    <w:rsid w:val="002A2D98"/>
    <w:rsid w:val="002B6467"/>
    <w:rsid w:val="002B7BF2"/>
    <w:rsid w:val="002C2328"/>
    <w:rsid w:val="002C5EAA"/>
    <w:rsid w:val="002D2CE3"/>
    <w:rsid w:val="002F36B9"/>
    <w:rsid w:val="002F6569"/>
    <w:rsid w:val="002F759B"/>
    <w:rsid w:val="00306CA1"/>
    <w:rsid w:val="003261CA"/>
    <w:rsid w:val="00337D6B"/>
    <w:rsid w:val="00342FDF"/>
    <w:rsid w:val="00353977"/>
    <w:rsid w:val="00365141"/>
    <w:rsid w:val="00371AE4"/>
    <w:rsid w:val="0037610C"/>
    <w:rsid w:val="00384F04"/>
    <w:rsid w:val="003A1515"/>
    <w:rsid w:val="003A3E6E"/>
    <w:rsid w:val="003A6AC2"/>
    <w:rsid w:val="003B77A2"/>
    <w:rsid w:val="003C0CC5"/>
    <w:rsid w:val="003C452E"/>
    <w:rsid w:val="003D3612"/>
    <w:rsid w:val="003D495F"/>
    <w:rsid w:val="003F1FA9"/>
    <w:rsid w:val="003F4961"/>
    <w:rsid w:val="00403D88"/>
    <w:rsid w:val="00404E70"/>
    <w:rsid w:val="00407F68"/>
    <w:rsid w:val="00411073"/>
    <w:rsid w:val="004547F6"/>
    <w:rsid w:val="00471163"/>
    <w:rsid w:val="00474CFE"/>
    <w:rsid w:val="0047597C"/>
    <w:rsid w:val="0047638A"/>
    <w:rsid w:val="004808CE"/>
    <w:rsid w:val="00486698"/>
    <w:rsid w:val="004C3271"/>
    <w:rsid w:val="004D35AA"/>
    <w:rsid w:val="005018C1"/>
    <w:rsid w:val="00501B4E"/>
    <w:rsid w:val="00504ED4"/>
    <w:rsid w:val="00512A29"/>
    <w:rsid w:val="00532B5E"/>
    <w:rsid w:val="005452CE"/>
    <w:rsid w:val="00553B4D"/>
    <w:rsid w:val="00556A63"/>
    <w:rsid w:val="0056576E"/>
    <w:rsid w:val="005850DA"/>
    <w:rsid w:val="005A1B6B"/>
    <w:rsid w:val="005B2C66"/>
    <w:rsid w:val="005C4E0F"/>
    <w:rsid w:val="005D474A"/>
    <w:rsid w:val="005D6818"/>
    <w:rsid w:val="0060547B"/>
    <w:rsid w:val="00615452"/>
    <w:rsid w:val="0062013D"/>
    <w:rsid w:val="0062312F"/>
    <w:rsid w:val="0062545F"/>
    <w:rsid w:val="00633DA9"/>
    <w:rsid w:val="006448F1"/>
    <w:rsid w:val="006602CE"/>
    <w:rsid w:val="00665BAF"/>
    <w:rsid w:val="00670665"/>
    <w:rsid w:val="00676451"/>
    <w:rsid w:val="00676E1E"/>
    <w:rsid w:val="00686252"/>
    <w:rsid w:val="006A29DA"/>
    <w:rsid w:val="006B366B"/>
    <w:rsid w:val="006D2E49"/>
    <w:rsid w:val="006D308C"/>
    <w:rsid w:val="006E0518"/>
    <w:rsid w:val="006E58AF"/>
    <w:rsid w:val="007002B2"/>
    <w:rsid w:val="00703522"/>
    <w:rsid w:val="00703AAE"/>
    <w:rsid w:val="00711CEB"/>
    <w:rsid w:val="00715847"/>
    <w:rsid w:val="00715F4B"/>
    <w:rsid w:val="007353AC"/>
    <w:rsid w:val="007417CE"/>
    <w:rsid w:val="0075588D"/>
    <w:rsid w:val="00762025"/>
    <w:rsid w:val="00772ABD"/>
    <w:rsid w:val="007737F4"/>
    <w:rsid w:val="0077695D"/>
    <w:rsid w:val="0078314D"/>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B4C80"/>
    <w:rsid w:val="008C1BFF"/>
    <w:rsid w:val="008D582A"/>
    <w:rsid w:val="008E4EB3"/>
    <w:rsid w:val="008F41C9"/>
    <w:rsid w:val="00907217"/>
    <w:rsid w:val="00933031"/>
    <w:rsid w:val="00954984"/>
    <w:rsid w:val="00957C27"/>
    <w:rsid w:val="009620EE"/>
    <w:rsid w:val="00962720"/>
    <w:rsid w:val="0097326E"/>
    <w:rsid w:val="00973830"/>
    <w:rsid w:val="00983F91"/>
    <w:rsid w:val="00984E42"/>
    <w:rsid w:val="009A2EFE"/>
    <w:rsid w:val="009A45B4"/>
    <w:rsid w:val="009B05C3"/>
    <w:rsid w:val="009C5F74"/>
    <w:rsid w:val="009F593A"/>
    <w:rsid w:val="009F7883"/>
    <w:rsid w:val="009F7AA3"/>
    <w:rsid w:val="00A05463"/>
    <w:rsid w:val="00A26BFA"/>
    <w:rsid w:val="00A341F1"/>
    <w:rsid w:val="00A43867"/>
    <w:rsid w:val="00A464A4"/>
    <w:rsid w:val="00A505AD"/>
    <w:rsid w:val="00A50BDD"/>
    <w:rsid w:val="00A640B9"/>
    <w:rsid w:val="00A644AB"/>
    <w:rsid w:val="00A65360"/>
    <w:rsid w:val="00A666FA"/>
    <w:rsid w:val="00A721F7"/>
    <w:rsid w:val="00A83313"/>
    <w:rsid w:val="00A90DEE"/>
    <w:rsid w:val="00AA2909"/>
    <w:rsid w:val="00AA4D76"/>
    <w:rsid w:val="00AB1605"/>
    <w:rsid w:val="00AB5EF5"/>
    <w:rsid w:val="00AB6A66"/>
    <w:rsid w:val="00AB6D15"/>
    <w:rsid w:val="00AC2161"/>
    <w:rsid w:val="00AC24CE"/>
    <w:rsid w:val="00AC692C"/>
    <w:rsid w:val="00AF436D"/>
    <w:rsid w:val="00B06E6A"/>
    <w:rsid w:val="00B16FC1"/>
    <w:rsid w:val="00B67FCE"/>
    <w:rsid w:val="00B7090C"/>
    <w:rsid w:val="00B71BBF"/>
    <w:rsid w:val="00B86FB9"/>
    <w:rsid w:val="00B87AAB"/>
    <w:rsid w:val="00B9020A"/>
    <w:rsid w:val="00B921E0"/>
    <w:rsid w:val="00B9287F"/>
    <w:rsid w:val="00BA0F6E"/>
    <w:rsid w:val="00BA558A"/>
    <w:rsid w:val="00BA6AB2"/>
    <w:rsid w:val="00BB1AA0"/>
    <w:rsid w:val="00BB1CDC"/>
    <w:rsid w:val="00BB4C04"/>
    <w:rsid w:val="00BC08EB"/>
    <w:rsid w:val="00BC6F37"/>
    <w:rsid w:val="00BD438B"/>
    <w:rsid w:val="00BE61D5"/>
    <w:rsid w:val="00BE6922"/>
    <w:rsid w:val="00BF173D"/>
    <w:rsid w:val="00BF407D"/>
    <w:rsid w:val="00BF6C38"/>
    <w:rsid w:val="00BF7164"/>
    <w:rsid w:val="00C16132"/>
    <w:rsid w:val="00C32D09"/>
    <w:rsid w:val="00C43955"/>
    <w:rsid w:val="00C47EFA"/>
    <w:rsid w:val="00C54A52"/>
    <w:rsid w:val="00C66750"/>
    <w:rsid w:val="00C66889"/>
    <w:rsid w:val="00C76A4D"/>
    <w:rsid w:val="00C77A86"/>
    <w:rsid w:val="00CA0AE8"/>
    <w:rsid w:val="00CA5736"/>
    <w:rsid w:val="00CC4743"/>
    <w:rsid w:val="00CE22BD"/>
    <w:rsid w:val="00D038F8"/>
    <w:rsid w:val="00D15E59"/>
    <w:rsid w:val="00D45853"/>
    <w:rsid w:val="00D46D50"/>
    <w:rsid w:val="00D50666"/>
    <w:rsid w:val="00D51A82"/>
    <w:rsid w:val="00D86FEA"/>
    <w:rsid w:val="00DC1E24"/>
    <w:rsid w:val="00DD5C03"/>
    <w:rsid w:val="00DF3805"/>
    <w:rsid w:val="00E021E1"/>
    <w:rsid w:val="00E03D5C"/>
    <w:rsid w:val="00E0560C"/>
    <w:rsid w:val="00E232EA"/>
    <w:rsid w:val="00E3041C"/>
    <w:rsid w:val="00E34F8B"/>
    <w:rsid w:val="00E52705"/>
    <w:rsid w:val="00E8078D"/>
    <w:rsid w:val="00E87C10"/>
    <w:rsid w:val="00E92BB3"/>
    <w:rsid w:val="00E92CB0"/>
    <w:rsid w:val="00E946B5"/>
    <w:rsid w:val="00EC3425"/>
    <w:rsid w:val="00EC4CE8"/>
    <w:rsid w:val="00ED4F3A"/>
    <w:rsid w:val="00EF3942"/>
    <w:rsid w:val="00EF3D5B"/>
    <w:rsid w:val="00EF3DBB"/>
    <w:rsid w:val="00F06FDF"/>
    <w:rsid w:val="00F12CFE"/>
    <w:rsid w:val="00F13457"/>
    <w:rsid w:val="00F349C4"/>
    <w:rsid w:val="00F8020F"/>
    <w:rsid w:val="00F83175"/>
    <w:rsid w:val="00F9041F"/>
    <w:rsid w:val="00FA6E5C"/>
    <w:rsid w:val="00FB23A8"/>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A11F72B"/>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 w:type="paragraph" w:styleId="NoSpacing">
    <w:name w:val="No Spacing"/>
    <w:uiPriority w:val="1"/>
    <w:qFormat/>
    <w:rsid w:val="0036514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1B95F-AFC3-477E-AB76-72B67235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2015-09-18T18:07:00Z</cp:lastPrinted>
  <dcterms:created xsi:type="dcterms:W3CDTF">2018-06-04T20:41:00Z</dcterms:created>
  <dcterms:modified xsi:type="dcterms:W3CDTF">2018-06-04T20:41:00Z</dcterms:modified>
</cp:coreProperties>
</file>